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FE620A" w:rsidRDefault="007D73CE" w:rsidP="00A74B75">
      <w:pPr>
        <w:spacing w:after="0" w:line="360" w:lineRule="auto"/>
        <w:jc w:val="center"/>
        <w:rPr>
          <w:rFonts w:ascii="Sylfaen" w:hAnsi="Sylfaen"/>
          <w:b/>
        </w:rPr>
      </w:pPr>
    </w:p>
    <w:p w14:paraId="2192C57C" w14:textId="6E0C1B62" w:rsidR="009815C7" w:rsidRPr="004567A5" w:rsidRDefault="009815C7" w:rsidP="00794191">
      <w:pPr>
        <w:spacing w:after="0" w:line="240" w:lineRule="auto"/>
        <w:jc w:val="center"/>
        <w:rPr>
          <w:rFonts w:ascii="Sylfaen" w:hAnsi="Sylfaen" w:cs="Sylfaen"/>
          <w:b/>
        </w:rPr>
      </w:pPr>
    </w:p>
    <w:p w14:paraId="64BE48E1" w14:textId="77777777" w:rsidR="005E50A8" w:rsidRPr="007B0071" w:rsidRDefault="005E50A8" w:rsidP="005E50A8">
      <w:pPr>
        <w:spacing w:after="0" w:line="240" w:lineRule="auto"/>
        <w:jc w:val="center"/>
        <w:rPr>
          <w:rFonts w:ascii="Sylfaen" w:hAnsi="Sylfaen" w:cs="Sylfaen"/>
          <w:b/>
        </w:rPr>
      </w:pPr>
    </w:p>
    <w:p w14:paraId="72FECAE2" w14:textId="4547B304" w:rsidR="005E50A8" w:rsidRDefault="005E50A8" w:rsidP="005E50A8">
      <w:pPr>
        <w:spacing w:after="0" w:line="240" w:lineRule="auto"/>
        <w:jc w:val="center"/>
        <w:rPr>
          <w:rFonts w:ascii="Sylfaen" w:hAnsi="Sylfaen" w:cs="Sylfaen"/>
          <w:b/>
        </w:rPr>
      </w:pPr>
    </w:p>
    <w:p w14:paraId="33BA3690" w14:textId="77777777" w:rsidR="005E50A8" w:rsidRPr="00847F0F" w:rsidRDefault="005E50A8" w:rsidP="005E50A8">
      <w:pPr>
        <w:spacing w:after="0" w:line="240" w:lineRule="auto"/>
        <w:jc w:val="center"/>
        <w:rPr>
          <w:rFonts w:ascii="Sylfaen" w:hAnsi="Sylfaen" w:cs="Sylfaen"/>
          <w:b/>
          <w:sz w:val="36"/>
          <w:szCs w:val="36"/>
        </w:rPr>
      </w:pPr>
    </w:p>
    <w:p w14:paraId="282E90B7" w14:textId="77BABE48" w:rsidR="009157D2" w:rsidRPr="00847F0F" w:rsidRDefault="009157D2" w:rsidP="005E50A8">
      <w:pPr>
        <w:spacing w:after="0" w:line="240" w:lineRule="auto"/>
        <w:jc w:val="center"/>
        <w:rPr>
          <w:rFonts w:ascii="Sylfaen" w:hAnsi="Sylfaen" w:cs="Sylfaen"/>
          <w:b/>
          <w:sz w:val="36"/>
          <w:szCs w:val="36"/>
          <w:lang w:val="ka-GE"/>
        </w:rPr>
      </w:pPr>
    </w:p>
    <w:p w14:paraId="701FB870" w14:textId="44C524FA" w:rsidR="009815C7" w:rsidRPr="0080566E" w:rsidRDefault="009815C7" w:rsidP="000A0D72">
      <w:pPr>
        <w:spacing w:after="0" w:line="240" w:lineRule="auto"/>
        <w:jc w:val="center"/>
        <w:rPr>
          <w:rFonts w:ascii="Sylfaen" w:hAnsi="Sylfaen" w:cs="Sylfaen"/>
          <w:b/>
          <w:sz w:val="28"/>
          <w:szCs w:val="28"/>
        </w:rPr>
      </w:pPr>
    </w:p>
    <w:p w14:paraId="3AACB738" w14:textId="77777777" w:rsidR="00847F0F" w:rsidRDefault="00847F0F" w:rsidP="00182199">
      <w:pPr>
        <w:spacing w:after="0" w:line="360" w:lineRule="auto"/>
        <w:ind w:firstLine="360"/>
        <w:jc w:val="center"/>
        <w:rPr>
          <w:rFonts w:ascii="Sylfaen" w:hAnsi="Sylfaen"/>
          <w:b/>
          <w:bCs/>
          <w:sz w:val="40"/>
          <w:szCs w:val="40"/>
          <w:lang w:val="ka-GE"/>
        </w:rPr>
      </w:pPr>
    </w:p>
    <w:p w14:paraId="5370A098" w14:textId="024CC7E3" w:rsidR="00847F0F" w:rsidRPr="00847F0F" w:rsidRDefault="00847F0F" w:rsidP="00182199">
      <w:pPr>
        <w:spacing w:after="0" w:line="360" w:lineRule="auto"/>
        <w:ind w:firstLine="360"/>
        <w:jc w:val="center"/>
        <w:rPr>
          <w:rFonts w:ascii="Sylfaen" w:hAnsi="Sylfaen"/>
          <w:b/>
          <w:bCs/>
          <w:sz w:val="48"/>
          <w:szCs w:val="48"/>
          <w:lang w:val="ka-GE"/>
        </w:rPr>
      </w:pPr>
      <w:r w:rsidRPr="00847F0F">
        <w:rPr>
          <w:rFonts w:ascii="Sylfaen" w:hAnsi="Sylfaen"/>
          <w:b/>
          <w:bCs/>
          <w:sz w:val="48"/>
          <w:szCs w:val="48"/>
          <w:lang w:val="ka-GE"/>
        </w:rPr>
        <w:t>ტენდერი</w:t>
      </w:r>
    </w:p>
    <w:p w14:paraId="1F9B453C" w14:textId="1DE712B2" w:rsidR="004567A5" w:rsidRPr="00847F0F" w:rsidRDefault="006F0528" w:rsidP="00182199">
      <w:pPr>
        <w:spacing w:after="0" w:line="360" w:lineRule="auto"/>
        <w:ind w:firstLine="360"/>
        <w:jc w:val="center"/>
        <w:rPr>
          <w:rFonts w:ascii="Sylfaen" w:hAnsi="Sylfaen"/>
          <w:b/>
          <w:bCs/>
          <w:sz w:val="48"/>
          <w:szCs w:val="48"/>
          <w:lang w:val="ka-GE"/>
        </w:rPr>
      </w:pPr>
      <w:r>
        <w:rPr>
          <w:rFonts w:ascii="Sylfaen" w:hAnsi="Sylfaen"/>
          <w:b/>
          <w:bCs/>
          <w:sz w:val="48"/>
          <w:szCs w:val="48"/>
          <w:lang w:val="ka-GE"/>
        </w:rPr>
        <w:t>ავტოპარკის</w:t>
      </w:r>
      <w:r w:rsidR="004567A5" w:rsidRPr="00847F0F">
        <w:rPr>
          <w:rFonts w:ascii="Sylfaen" w:hAnsi="Sylfaen"/>
          <w:b/>
          <w:bCs/>
          <w:sz w:val="48"/>
          <w:szCs w:val="48"/>
          <w:lang w:val="ka-GE"/>
        </w:rPr>
        <w:t xml:space="preserve"> დაზღვევა</w:t>
      </w:r>
    </w:p>
    <w:p w14:paraId="0C0E685F" w14:textId="77777777" w:rsidR="001B055A" w:rsidRPr="004567A5" w:rsidRDefault="001B055A" w:rsidP="00794191">
      <w:pPr>
        <w:spacing w:after="0" w:line="240" w:lineRule="auto"/>
        <w:jc w:val="center"/>
        <w:rPr>
          <w:rFonts w:ascii="Sylfaen" w:hAnsi="Sylfaen" w:cs="Sylfaen"/>
          <w:b/>
          <w:bCs/>
          <w:lang w:val="ka-GE"/>
        </w:rPr>
      </w:pPr>
    </w:p>
    <w:p w14:paraId="093F24C3" w14:textId="77777777" w:rsidR="007D73CE" w:rsidRPr="004567A5" w:rsidRDefault="007D73CE" w:rsidP="007D73CE">
      <w:pPr>
        <w:rPr>
          <w:rFonts w:ascii="Sylfaen" w:hAnsi="Sylfaen"/>
        </w:rPr>
      </w:pPr>
    </w:p>
    <w:p w14:paraId="002939F3" w14:textId="77777777" w:rsidR="00FD0DCD" w:rsidRPr="004567A5" w:rsidRDefault="00FD0DCD" w:rsidP="00665C42">
      <w:pPr>
        <w:spacing w:after="0" w:line="360" w:lineRule="auto"/>
        <w:jc w:val="center"/>
        <w:rPr>
          <w:rFonts w:ascii="Sylfaen" w:hAnsi="Sylfaen"/>
          <w:b/>
        </w:rPr>
      </w:pPr>
    </w:p>
    <w:p w14:paraId="48A0C09F" w14:textId="77777777" w:rsidR="00FD0DCD" w:rsidRPr="004567A5" w:rsidRDefault="00FD0DCD" w:rsidP="00665C42">
      <w:pPr>
        <w:spacing w:after="0" w:line="360" w:lineRule="auto"/>
        <w:jc w:val="center"/>
        <w:rPr>
          <w:rFonts w:ascii="Sylfaen" w:hAnsi="Sylfaen"/>
          <w:b/>
        </w:rPr>
      </w:pPr>
    </w:p>
    <w:p w14:paraId="5A0A6715" w14:textId="77777777" w:rsidR="00FD0DCD" w:rsidRPr="004567A5" w:rsidRDefault="00FD0DCD" w:rsidP="00665C42">
      <w:pPr>
        <w:spacing w:after="0" w:line="360" w:lineRule="auto"/>
        <w:jc w:val="center"/>
        <w:rPr>
          <w:rFonts w:ascii="Sylfaen" w:hAnsi="Sylfaen"/>
          <w:b/>
        </w:rPr>
      </w:pPr>
    </w:p>
    <w:p w14:paraId="5C217841" w14:textId="77777777" w:rsidR="00FD0DCD" w:rsidRPr="004567A5" w:rsidRDefault="00FD0DCD" w:rsidP="00665C42">
      <w:pPr>
        <w:spacing w:after="0" w:line="360" w:lineRule="auto"/>
        <w:jc w:val="center"/>
        <w:rPr>
          <w:rFonts w:ascii="Sylfaen" w:hAnsi="Sylfaen"/>
          <w:b/>
        </w:rPr>
      </w:pPr>
    </w:p>
    <w:p w14:paraId="0B0F3779" w14:textId="77777777" w:rsidR="00FD0DCD" w:rsidRPr="004567A5" w:rsidRDefault="00FD0DCD" w:rsidP="00665C42">
      <w:pPr>
        <w:spacing w:after="0" w:line="360" w:lineRule="auto"/>
        <w:jc w:val="center"/>
        <w:rPr>
          <w:rFonts w:ascii="Sylfaen" w:hAnsi="Sylfaen"/>
          <w:b/>
        </w:rPr>
      </w:pPr>
    </w:p>
    <w:p w14:paraId="61CFD8F9" w14:textId="6A4EEDB0" w:rsidR="00FD0DCD" w:rsidRPr="004567A5" w:rsidRDefault="00FD0DCD" w:rsidP="00665C42">
      <w:pPr>
        <w:spacing w:after="0" w:line="360" w:lineRule="auto"/>
        <w:jc w:val="center"/>
        <w:rPr>
          <w:rFonts w:ascii="Sylfaen" w:hAnsi="Sylfaen"/>
          <w:b/>
        </w:rPr>
      </w:pPr>
    </w:p>
    <w:p w14:paraId="71017BAF" w14:textId="3101DF35" w:rsidR="00D30223" w:rsidRPr="004567A5" w:rsidRDefault="00D30223" w:rsidP="00665C42">
      <w:pPr>
        <w:spacing w:after="0" w:line="360" w:lineRule="auto"/>
        <w:jc w:val="center"/>
        <w:rPr>
          <w:rFonts w:ascii="Sylfaen" w:hAnsi="Sylfaen"/>
          <w:b/>
        </w:rPr>
      </w:pPr>
    </w:p>
    <w:p w14:paraId="2FDCBC90" w14:textId="28A9BC8E" w:rsidR="00D30223" w:rsidRPr="004567A5" w:rsidRDefault="00D30223" w:rsidP="00665C42">
      <w:pPr>
        <w:spacing w:after="0" w:line="360" w:lineRule="auto"/>
        <w:jc w:val="center"/>
        <w:rPr>
          <w:rFonts w:ascii="Sylfaen" w:hAnsi="Sylfaen"/>
          <w:b/>
        </w:rPr>
      </w:pPr>
    </w:p>
    <w:p w14:paraId="12B35CCB" w14:textId="4E0A3663" w:rsidR="004A34BA" w:rsidRPr="004567A5" w:rsidRDefault="004A34BA" w:rsidP="00665C42">
      <w:pPr>
        <w:spacing w:after="0" w:line="360" w:lineRule="auto"/>
        <w:jc w:val="center"/>
        <w:rPr>
          <w:rFonts w:ascii="Sylfaen" w:hAnsi="Sylfaen"/>
          <w:b/>
        </w:rPr>
      </w:pPr>
    </w:p>
    <w:p w14:paraId="78D54868" w14:textId="77777777" w:rsidR="004A34BA" w:rsidRPr="004567A5" w:rsidRDefault="004A34BA" w:rsidP="00665C42">
      <w:pPr>
        <w:spacing w:after="0" w:line="360" w:lineRule="auto"/>
        <w:jc w:val="center"/>
        <w:rPr>
          <w:rFonts w:ascii="Sylfaen" w:hAnsi="Sylfaen"/>
          <w:b/>
        </w:rPr>
      </w:pPr>
    </w:p>
    <w:p w14:paraId="23B21307" w14:textId="376E53F5" w:rsidR="00D30223" w:rsidRDefault="00D30223" w:rsidP="00665C42">
      <w:pPr>
        <w:spacing w:after="0" w:line="360" w:lineRule="auto"/>
        <w:jc w:val="center"/>
        <w:rPr>
          <w:rFonts w:ascii="Sylfaen" w:hAnsi="Sylfaen"/>
          <w:b/>
        </w:rPr>
      </w:pPr>
    </w:p>
    <w:p w14:paraId="1E97B72C" w14:textId="2B038A18" w:rsidR="006F0528" w:rsidRDefault="006F0528" w:rsidP="00665C42">
      <w:pPr>
        <w:spacing w:after="0" w:line="360" w:lineRule="auto"/>
        <w:jc w:val="center"/>
        <w:rPr>
          <w:rFonts w:ascii="Sylfaen" w:hAnsi="Sylfaen"/>
          <w:b/>
        </w:rPr>
      </w:pPr>
    </w:p>
    <w:p w14:paraId="41D580A1" w14:textId="003201D7" w:rsidR="006F0528" w:rsidRDefault="006F0528" w:rsidP="00665C42">
      <w:pPr>
        <w:spacing w:after="0" w:line="360" w:lineRule="auto"/>
        <w:jc w:val="center"/>
        <w:rPr>
          <w:rFonts w:ascii="Sylfaen" w:hAnsi="Sylfaen"/>
          <w:b/>
        </w:rPr>
      </w:pPr>
    </w:p>
    <w:p w14:paraId="197D5339" w14:textId="37D82C64" w:rsidR="006F0528" w:rsidRDefault="006F0528" w:rsidP="00665C42">
      <w:pPr>
        <w:spacing w:after="0" w:line="360" w:lineRule="auto"/>
        <w:jc w:val="center"/>
        <w:rPr>
          <w:rFonts w:ascii="Sylfaen" w:hAnsi="Sylfaen"/>
          <w:b/>
        </w:rPr>
      </w:pPr>
    </w:p>
    <w:p w14:paraId="7B2BC50D" w14:textId="59D92730" w:rsidR="006F0528" w:rsidRDefault="006F0528" w:rsidP="00665C42">
      <w:pPr>
        <w:spacing w:after="0" w:line="360" w:lineRule="auto"/>
        <w:jc w:val="center"/>
        <w:rPr>
          <w:rFonts w:ascii="Sylfaen" w:hAnsi="Sylfaen"/>
          <w:b/>
        </w:rPr>
      </w:pPr>
    </w:p>
    <w:p w14:paraId="7AC13334" w14:textId="78D8BAD7" w:rsidR="006F0528" w:rsidRDefault="006F0528" w:rsidP="00665C42">
      <w:pPr>
        <w:spacing w:after="0" w:line="360" w:lineRule="auto"/>
        <w:jc w:val="center"/>
        <w:rPr>
          <w:rFonts w:ascii="Sylfaen" w:hAnsi="Sylfaen"/>
          <w:b/>
        </w:rPr>
      </w:pPr>
    </w:p>
    <w:p w14:paraId="2D84D5B3" w14:textId="77777777" w:rsidR="006F0528" w:rsidRPr="004567A5" w:rsidRDefault="006F0528" w:rsidP="00665C42">
      <w:pPr>
        <w:spacing w:after="0" w:line="360" w:lineRule="auto"/>
        <w:jc w:val="center"/>
        <w:rPr>
          <w:rFonts w:ascii="Sylfaen" w:hAnsi="Sylfaen"/>
          <w:b/>
        </w:rPr>
      </w:pPr>
    </w:p>
    <w:p w14:paraId="54883733" w14:textId="2700523F" w:rsidR="00942FE9" w:rsidRPr="004567A5" w:rsidRDefault="00942FE9" w:rsidP="004D30AB">
      <w:pPr>
        <w:spacing w:after="0" w:line="360" w:lineRule="auto"/>
        <w:rPr>
          <w:rFonts w:ascii="Sylfaen" w:hAnsi="Sylfaen"/>
          <w:b/>
        </w:rPr>
      </w:pPr>
    </w:p>
    <w:p w14:paraId="38DCEA41" w14:textId="468780E8" w:rsidR="00A50438" w:rsidRPr="004567A5" w:rsidRDefault="000353F8" w:rsidP="005111AB">
      <w:pPr>
        <w:spacing w:line="240" w:lineRule="auto"/>
        <w:rPr>
          <w:rFonts w:ascii="Sylfaen" w:hAnsi="Sylfaen"/>
          <w:b/>
          <w:lang w:val="ka-GE"/>
        </w:rPr>
      </w:pPr>
      <w:r w:rsidRPr="004567A5">
        <w:rPr>
          <w:rFonts w:ascii="Sylfaen" w:hAnsi="Sylfaen"/>
          <w:b/>
          <w:lang w:val="ka-GE"/>
        </w:rPr>
        <w:lastRenderedPageBreak/>
        <w:t xml:space="preserve">1.1 </w:t>
      </w:r>
      <w:r w:rsidR="001B055A" w:rsidRPr="004567A5">
        <w:rPr>
          <w:rFonts w:ascii="Sylfaen" w:hAnsi="Sylfaen"/>
          <w:b/>
          <w:lang w:val="ka-GE"/>
        </w:rPr>
        <w:t>შესყიდვის ობიექტის დასახელება</w:t>
      </w:r>
    </w:p>
    <w:p w14:paraId="7B8EC3D7" w14:textId="2ED2AF97" w:rsidR="004567A5" w:rsidRDefault="006F0528" w:rsidP="009157D2">
      <w:pPr>
        <w:rPr>
          <w:rFonts w:ascii="Sylfaen" w:hAnsi="Sylfaen"/>
          <w:lang w:val="ka-GE"/>
        </w:rPr>
      </w:pPr>
      <w:r>
        <w:rPr>
          <w:rFonts w:ascii="Sylfaen" w:hAnsi="Sylfaen" w:cs="Sylfaen"/>
          <w:lang w:val="ka-GE"/>
        </w:rPr>
        <w:t xml:space="preserve">კომპანიები </w:t>
      </w:r>
      <w:r>
        <w:rPr>
          <w:rFonts w:ascii="Sylfaen" w:hAnsi="Sylfaen"/>
          <w:lang w:val="ka-GE"/>
        </w:rPr>
        <w:t>შპს "ჯორჯიან უოთერ ენდ ფაუერი" 203 826 002, შპს ,,რუსთავის წყალი“ 216 323 351, შპს „გარდაბნის გამწმენდი ნაგებობა“ 203 828 313,  სს "საქართველოს განახლებადი ენერგიის კომპანია" 404 500 857, სს "სვანეთი ჰიდრო" 405 021 275, სს "ზოტი ჰიდრო" 404 499 654, სს „კავკასიის ქარის კომპანია“ 404 519 865, შპს „ქართლის ქარის ელექტროსადგური“ 404 957 338</w:t>
      </w:r>
      <w:r>
        <w:rPr>
          <w:rFonts w:ascii="Sylfaen" w:hAnsi="Sylfaen"/>
        </w:rPr>
        <w:t xml:space="preserve">, </w:t>
      </w:r>
      <w:r>
        <w:rPr>
          <w:rFonts w:ascii="Sylfaen" w:hAnsi="Sylfaen"/>
          <w:lang w:val="ka-GE"/>
        </w:rPr>
        <w:t>შპს “გეოენერჯი”406 062 353 და შპს “კასლეთი 2” 406 107 118</w:t>
      </w:r>
      <w:r w:rsidR="00B812E1">
        <w:rPr>
          <w:rFonts w:ascii="Sylfaen" w:hAnsi="Sylfaen"/>
          <w:lang w:val="ka-GE"/>
        </w:rPr>
        <w:t>, შემდგომში „შემსყიდველი“</w:t>
      </w:r>
      <w:r w:rsidR="00821623">
        <w:rPr>
          <w:rFonts w:ascii="Sylfaen" w:hAnsi="Sylfaen"/>
          <w:lang w:val="ka-GE"/>
        </w:rPr>
        <w:t>,</w:t>
      </w:r>
      <w:r>
        <w:rPr>
          <w:rFonts w:ascii="Sylfaen" w:hAnsi="Sylfaen"/>
          <w:lang w:val="ka-GE"/>
        </w:rPr>
        <w:t xml:space="preserve"> აცხადებენ </w:t>
      </w:r>
      <w:r w:rsidR="00821623">
        <w:rPr>
          <w:rFonts w:ascii="Sylfaen" w:hAnsi="Sylfaen"/>
          <w:lang w:val="ka-GE"/>
        </w:rPr>
        <w:t xml:space="preserve">გაერთიანებულ </w:t>
      </w:r>
      <w:r>
        <w:rPr>
          <w:rFonts w:ascii="Sylfaen" w:hAnsi="Sylfaen"/>
          <w:lang w:val="ka-GE"/>
        </w:rPr>
        <w:t>ტენდერს  ავტო-სატრანსპორტო საშუალებებისა და სამშენებლო ტექნიკის დაზღვევის თაობაზე.</w:t>
      </w:r>
    </w:p>
    <w:p w14:paraId="5E612CB2" w14:textId="77777777" w:rsidR="000B4D7C" w:rsidRPr="004567A5" w:rsidRDefault="000B4D7C" w:rsidP="006C5438">
      <w:pPr>
        <w:spacing w:after="0" w:line="240" w:lineRule="auto"/>
        <w:rPr>
          <w:rFonts w:ascii="Sylfaen" w:hAnsi="Sylfaen" w:cs="Sylfaen"/>
          <w:b/>
          <w:bCs/>
        </w:rPr>
      </w:pPr>
    </w:p>
    <w:p w14:paraId="42C81158" w14:textId="53FD51CB" w:rsidR="001B055A" w:rsidRPr="004567A5" w:rsidRDefault="000353F8" w:rsidP="001B055A">
      <w:pPr>
        <w:spacing w:after="0" w:line="240" w:lineRule="auto"/>
        <w:jc w:val="both"/>
        <w:rPr>
          <w:rFonts w:ascii="Sylfaen" w:hAnsi="Sylfaen"/>
          <w:b/>
          <w:lang w:val="ka-GE"/>
        </w:rPr>
      </w:pPr>
      <w:r w:rsidRPr="004567A5">
        <w:rPr>
          <w:rFonts w:ascii="Sylfaen" w:hAnsi="Sylfaen"/>
          <w:b/>
          <w:lang w:val="ka-GE"/>
        </w:rPr>
        <w:t xml:space="preserve">1.2 </w:t>
      </w:r>
      <w:r w:rsidR="0001638A" w:rsidRPr="004567A5">
        <w:rPr>
          <w:rFonts w:ascii="Sylfaen" w:hAnsi="Sylfaen"/>
          <w:b/>
          <w:lang w:val="ka-GE"/>
        </w:rPr>
        <w:t xml:space="preserve">შესყიდვის ობიექტის </w:t>
      </w:r>
      <w:r w:rsidR="001B055A" w:rsidRPr="004567A5">
        <w:rPr>
          <w:rFonts w:ascii="Sylfaen" w:hAnsi="Sylfaen"/>
          <w:b/>
          <w:lang w:val="ka-GE"/>
        </w:rPr>
        <w:t xml:space="preserve">აღწერა </w:t>
      </w:r>
      <w:r w:rsidR="001B45D3" w:rsidRPr="004567A5">
        <w:rPr>
          <w:rFonts w:ascii="Sylfaen" w:hAnsi="Sylfaen"/>
          <w:b/>
          <w:lang w:val="ka-GE"/>
        </w:rPr>
        <w:t>/ მოთხოვნილი ლიმიტები</w:t>
      </w:r>
    </w:p>
    <w:p w14:paraId="1D5E57E5" w14:textId="77777777" w:rsidR="000353F8" w:rsidRPr="004567A5" w:rsidRDefault="000353F8" w:rsidP="000353F8">
      <w:pPr>
        <w:spacing w:after="0" w:line="240" w:lineRule="auto"/>
        <w:jc w:val="both"/>
        <w:rPr>
          <w:rFonts w:ascii="Sylfaen" w:hAnsi="Sylfaen" w:cs="Sylfaen"/>
          <w:lang w:val="ka-GE"/>
        </w:rPr>
      </w:pPr>
    </w:p>
    <w:p w14:paraId="45EFC1A2" w14:textId="3E9DA641" w:rsidR="004567A5" w:rsidRPr="002E4600" w:rsidRDefault="002E4600" w:rsidP="004567A5">
      <w:pPr>
        <w:spacing w:after="0"/>
        <w:rPr>
          <w:rFonts w:ascii="Sylfaen" w:hAnsi="Sylfaen"/>
          <w:b/>
          <w:color w:val="212121"/>
          <w:lang w:val="ka-GE"/>
        </w:rPr>
      </w:pPr>
      <w:r>
        <w:rPr>
          <w:rFonts w:ascii="Sylfaen" w:hAnsi="Sylfaen" w:cs="Sylfaen"/>
          <w:b/>
          <w:color w:val="212121"/>
          <w:lang w:val="ka-GE"/>
        </w:rPr>
        <w:t xml:space="preserve">მოთხოვნილი </w:t>
      </w:r>
      <w:proofErr w:type="spellStart"/>
      <w:r w:rsidR="004567A5" w:rsidRPr="004567A5">
        <w:rPr>
          <w:rFonts w:ascii="Sylfaen" w:hAnsi="Sylfaen" w:cs="Sylfaen"/>
          <w:b/>
          <w:color w:val="212121"/>
        </w:rPr>
        <w:t>სადაზღვევო</w:t>
      </w:r>
      <w:proofErr w:type="spellEnd"/>
      <w:r w:rsidR="004567A5" w:rsidRPr="004567A5">
        <w:rPr>
          <w:rFonts w:ascii="Sylfaen" w:hAnsi="Sylfaen"/>
          <w:b/>
          <w:color w:val="212121"/>
        </w:rPr>
        <w:t xml:space="preserve"> </w:t>
      </w:r>
      <w:proofErr w:type="spellStart"/>
      <w:r w:rsidR="004567A5" w:rsidRPr="004567A5">
        <w:rPr>
          <w:rFonts w:ascii="Sylfaen" w:hAnsi="Sylfaen" w:cs="Sylfaen"/>
          <w:b/>
          <w:color w:val="212121"/>
        </w:rPr>
        <w:t>პროდუქტ</w:t>
      </w:r>
      <w:proofErr w:type="spellEnd"/>
      <w:r>
        <w:rPr>
          <w:rFonts w:ascii="Sylfaen" w:hAnsi="Sylfaen" w:cs="Sylfaen"/>
          <w:b/>
          <w:color w:val="212121"/>
          <w:lang w:val="ka-GE"/>
        </w:rPr>
        <w:t>ები</w:t>
      </w:r>
      <w:r w:rsidR="000B4D7C">
        <w:rPr>
          <w:rFonts w:ascii="Sylfaen" w:hAnsi="Sylfaen" w:cs="Sylfaen"/>
          <w:b/>
          <w:color w:val="212121"/>
          <w:lang w:val="ka-GE"/>
        </w:rPr>
        <w:t>, ვადები</w:t>
      </w:r>
      <w:r>
        <w:rPr>
          <w:rFonts w:ascii="Sylfaen" w:hAnsi="Sylfaen" w:cs="Sylfaen"/>
          <w:b/>
          <w:color w:val="212121"/>
          <w:lang w:val="ka-GE"/>
        </w:rPr>
        <w:t xml:space="preserve"> და ლიმიტები:</w:t>
      </w:r>
    </w:p>
    <w:p w14:paraId="19E42D49" w14:textId="43A17C1D" w:rsidR="004567A5" w:rsidRDefault="004567A5" w:rsidP="004567A5">
      <w:pPr>
        <w:spacing w:after="0"/>
        <w:rPr>
          <w:rFonts w:ascii="Sylfaen" w:hAnsi="Sylfaen"/>
          <w:color w:val="212121"/>
        </w:rPr>
      </w:pPr>
    </w:p>
    <w:p w14:paraId="593C9D35" w14:textId="6CDC65B7" w:rsidR="00B812E1" w:rsidRPr="00821623" w:rsidRDefault="00B812E1" w:rsidP="00B812E1">
      <w:pPr>
        <w:spacing w:after="0"/>
        <w:rPr>
          <w:rFonts w:ascii="Sylfaen" w:hAnsi="Sylfaen"/>
          <w:b/>
          <w:bCs/>
          <w:lang w:val="ka-GE"/>
        </w:rPr>
      </w:pPr>
      <w:r w:rsidRPr="00821623">
        <w:rPr>
          <w:rFonts w:ascii="Sylfaen" w:hAnsi="Sylfaen"/>
          <w:b/>
          <w:lang w:val="ka-GE"/>
        </w:rPr>
        <w:t xml:space="preserve">სადაზღვევო პერიოდი: </w:t>
      </w:r>
      <w:r w:rsidRPr="00821623">
        <w:rPr>
          <w:rFonts w:ascii="Sylfaen" w:hAnsi="Sylfaen"/>
          <w:bCs/>
          <w:lang w:val="ka-GE"/>
        </w:rPr>
        <w:t>03.1</w:t>
      </w:r>
      <w:r w:rsidR="00696E97">
        <w:rPr>
          <w:rFonts w:ascii="Sylfaen" w:hAnsi="Sylfaen"/>
          <w:bCs/>
          <w:lang w:val="ka-GE"/>
        </w:rPr>
        <w:t>1</w:t>
      </w:r>
      <w:r w:rsidRPr="00821623">
        <w:rPr>
          <w:rFonts w:ascii="Sylfaen" w:hAnsi="Sylfaen"/>
          <w:bCs/>
          <w:lang w:val="ka-GE"/>
        </w:rPr>
        <w:t>.2021-03.1</w:t>
      </w:r>
      <w:r w:rsidR="00696E97">
        <w:rPr>
          <w:rFonts w:ascii="Sylfaen" w:hAnsi="Sylfaen"/>
          <w:bCs/>
          <w:lang w:val="ka-GE"/>
        </w:rPr>
        <w:t>1</w:t>
      </w:r>
      <w:r w:rsidRPr="00821623">
        <w:rPr>
          <w:rFonts w:ascii="Sylfaen" w:hAnsi="Sylfaen"/>
          <w:bCs/>
          <w:lang w:val="ka-GE"/>
        </w:rPr>
        <w:t>.2022</w:t>
      </w:r>
    </w:p>
    <w:p w14:paraId="78833919" w14:textId="54F688CF" w:rsidR="00B812E1" w:rsidRDefault="00B812E1" w:rsidP="00B812E1">
      <w:pPr>
        <w:spacing w:after="0"/>
        <w:rPr>
          <w:rFonts w:ascii="Sylfaen" w:hAnsi="Sylfaen"/>
          <w:b/>
          <w:bCs/>
          <w:lang w:val="ka-GE"/>
        </w:rPr>
      </w:pPr>
    </w:p>
    <w:p w14:paraId="10EB5E7E" w14:textId="44444CEE" w:rsidR="00B812E1" w:rsidRPr="00504BA3" w:rsidRDefault="00B812E1" w:rsidP="00B812E1">
      <w:pPr>
        <w:spacing w:after="0"/>
        <w:rPr>
          <w:rFonts w:ascii="Sylfaen" w:hAnsi="Sylfaen"/>
          <w:lang w:val="ka-GE"/>
        </w:rPr>
      </w:pPr>
      <w:r>
        <w:rPr>
          <w:rFonts w:ascii="Sylfaen" w:hAnsi="Sylfaen"/>
          <w:b/>
          <w:bCs/>
          <w:lang w:val="ka-GE"/>
        </w:rPr>
        <w:t xml:space="preserve">ავტოპარკის ჯამური სადაზღვევო ღირებულება: </w:t>
      </w:r>
      <w:r w:rsidRPr="00B812E1">
        <w:rPr>
          <w:rFonts w:ascii="Sylfaen" w:hAnsi="Sylfaen"/>
          <w:b/>
          <w:bCs/>
          <w:lang w:val="ka-GE"/>
        </w:rPr>
        <w:t xml:space="preserve"> </w:t>
      </w:r>
      <w:r w:rsidRPr="00821623">
        <w:rPr>
          <w:rFonts w:ascii="Sylfaen" w:hAnsi="Sylfaen"/>
          <w:bCs/>
        </w:rPr>
        <w:t xml:space="preserve">GEL </w:t>
      </w:r>
      <w:r w:rsidRPr="00821623">
        <w:rPr>
          <w:rFonts w:ascii="Sylfaen" w:hAnsi="Sylfaen"/>
          <w:bCs/>
          <w:lang w:val="ka-GE"/>
        </w:rPr>
        <w:t>19,590,720.90</w:t>
      </w:r>
      <w:r w:rsidRPr="00B812E1">
        <w:rPr>
          <w:rFonts w:ascii="Sylfaen" w:hAnsi="Sylfaen"/>
          <w:b/>
          <w:bCs/>
          <w:lang w:val="ka-GE"/>
        </w:rPr>
        <w:t xml:space="preserve"> </w:t>
      </w:r>
      <w:r>
        <w:rPr>
          <w:rFonts w:ascii="Sylfaen" w:hAnsi="Sylfaen"/>
          <w:b/>
          <w:bCs/>
          <w:lang w:val="ka-GE"/>
        </w:rPr>
        <w:t xml:space="preserve"> </w:t>
      </w:r>
    </w:p>
    <w:p w14:paraId="25234FFC" w14:textId="77777777" w:rsidR="00B812E1" w:rsidRDefault="00B812E1" w:rsidP="004567A5">
      <w:pPr>
        <w:spacing w:after="0"/>
        <w:rPr>
          <w:rFonts w:ascii="Sylfaen" w:hAnsi="Sylfaen"/>
          <w:color w:val="212121"/>
        </w:rPr>
      </w:pPr>
    </w:p>
    <w:p w14:paraId="515629BA" w14:textId="77777777" w:rsidR="006F0528" w:rsidRPr="00821623" w:rsidRDefault="006F0528" w:rsidP="006F0528">
      <w:pPr>
        <w:rPr>
          <w:rFonts w:ascii="Sylfaen" w:hAnsi="Sylfaen"/>
          <w:b/>
        </w:rPr>
      </w:pPr>
      <w:r w:rsidRPr="00821623">
        <w:rPr>
          <w:rFonts w:ascii="Sylfaen" w:hAnsi="Sylfaen"/>
          <w:b/>
          <w:lang w:val="ka-GE"/>
        </w:rPr>
        <w:t>მოთხოვნილი სადაზღვევო პროდუქტები</w:t>
      </w:r>
      <w:r w:rsidRPr="00821623">
        <w:rPr>
          <w:rFonts w:ascii="Sylfaen" w:hAnsi="Sylfaen"/>
          <w:b/>
        </w:rPr>
        <w:t>:</w:t>
      </w:r>
    </w:p>
    <w:p w14:paraId="718BA0BB" w14:textId="77777777" w:rsidR="006F0528" w:rsidRDefault="006F0528" w:rsidP="00C719B3">
      <w:pPr>
        <w:pStyle w:val="ListParagraph"/>
        <w:numPr>
          <w:ilvl w:val="0"/>
          <w:numId w:val="6"/>
        </w:numPr>
        <w:spacing w:after="0" w:line="240" w:lineRule="auto"/>
        <w:contextualSpacing w:val="0"/>
        <w:rPr>
          <w:rFonts w:ascii="Sylfaen" w:hAnsi="Sylfaen"/>
          <w:lang w:val="ka-GE"/>
        </w:rPr>
      </w:pPr>
      <w:r>
        <w:rPr>
          <w:rFonts w:ascii="Sylfaen" w:hAnsi="Sylfaen"/>
          <w:lang w:val="ka-GE"/>
        </w:rPr>
        <w:t>ავტოდაზღვევა (</w:t>
      </w:r>
      <w:r>
        <w:rPr>
          <w:rFonts w:ascii="Sylfaen" w:hAnsi="Sylfaen"/>
        </w:rPr>
        <w:t>CASCO</w:t>
      </w:r>
      <w:r>
        <w:rPr>
          <w:rFonts w:ascii="Sylfaen" w:hAnsi="Sylfaen"/>
          <w:lang w:val="ka-GE"/>
        </w:rPr>
        <w:t>)</w:t>
      </w:r>
    </w:p>
    <w:p w14:paraId="14A20FCF" w14:textId="77777777" w:rsidR="006F0528" w:rsidRDefault="006F0528" w:rsidP="00C719B3">
      <w:pPr>
        <w:pStyle w:val="ListParagraph"/>
        <w:numPr>
          <w:ilvl w:val="0"/>
          <w:numId w:val="6"/>
        </w:numPr>
        <w:spacing w:after="0" w:line="240" w:lineRule="auto"/>
        <w:contextualSpacing w:val="0"/>
        <w:rPr>
          <w:rFonts w:ascii="Sylfaen" w:hAnsi="Sylfaen"/>
        </w:rPr>
      </w:pPr>
      <w:proofErr w:type="spellStart"/>
      <w:r>
        <w:rPr>
          <w:rFonts w:ascii="Sylfaen" w:hAnsi="Sylfaen"/>
        </w:rPr>
        <w:t>მძღოლისა</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მგზავრების</w:t>
      </w:r>
      <w:proofErr w:type="spellEnd"/>
      <w:r>
        <w:rPr>
          <w:rFonts w:ascii="Sylfaen" w:hAnsi="Sylfaen"/>
        </w:rPr>
        <w:t xml:space="preserve"> </w:t>
      </w:r>
      <w:proofErr w:type="spellStart"/>
      <w:r>
        <w:rPr>
          <w:rFonts w:ascii="Sylfaen" w:hAnsi="Sylfaen"/>
        </w:rPr>
        <w:t>უბედური</w:t>
      </w:r>
      <w:proofErr w:type="spellEnd"/>
      <w:r>
        <w:rPr>
          <w:rFonts w:ascii="Sylfaen" w:hAnsi="Sylfaen"/>
        </w:rPr>
        <w:t xml:space="preserve"> </w:t>
      </w:r>
      <w:proofErr w:type="spellStart"/>
      <w:r>
        <w:rPr>
          <w:rFonts w:ascii="Sylfaen" w:hAnsi="Sylfaen"/>
        </w:rPr>
        <w:t>შემთხვევისგან</w:t>
      </w:r>
      <w:proofErr w:type="spellEnd"/>
      <w:r>
        <w:rPr>
          <w:rFonts w:ascii="Sylfaen" w:hAnsi="Sylfaen"/>
        </w:rPr>
        <w:t xml:space="preserve"> </w:t>
      </w:r>
      <w:proofErr w:type="spellStart"/>
      <w:r>
        <w:rPr>
          <w:rFonts w:ascii="Sylfaen" w:hAnsi="Sylfaen"/>
        </w:rPr>
        <w:t>დაზღვევა</w:t>
      </w:r>
      <w:proofErr w:type="spellEnd"/>
      <w:r>
        <w:rPr>
          <w:rFonts w:ascii="Sylfaen" w:hAnsi="Sylfaen"/>
          <w:lang w:val="ka-GE"/>
        </w:rPr>
        <w:t xml:space="preserve"> (</w:t>
      </w:r>
      <w:r>
        <w:rPr>
          <w:rFonts w:ascii="Sylfaen" w:hAnsi="Sylfaen"/>
        </w:rPr>
        <w:t>MPA</w:t>
      </w:r>
      <w:r>
        <w:rPr>
          <w:rFonts w:ascii="Sylfaen" w:hAnsi="Sylfaen"/>
          <w:lang w:val="ka-GE"/>
        </w:rPr>
        <w:t>)</w:t>
      </w:r>
    </w:p>
    <w:p w14:paraId="28454501" w14:textId="77777777" w:rsidR="006F0528" w:rsidRDefault="006F0528" w:rsidP="00C719B3">
      <w:pPr>
        <w:pStyle w:val="ListParagraph"/>
        <w:numPr>
          <w:ilvl w:val="0"/>
          <w:numId w:val="6"/>
        </w:numPr>
        <w:spacing w:after="0" w:line="240" w:lineRule="auto"/>
        <w:contextualSpacing w:val="0"/>
        <w:rPr>
          <w:rFonts w:ascii="Sylfaen" w:hAnsi="Sylfaen"/>
        </w:rPr>
      </w:pPr>
      <w:r>
        <w:rPr>
          <w:rFonts w:ascii="Sylfaen" w:hAnsi="Sylfaen"/>
          <w:lang w:val="ka-GE"/>
        </w:rPr>
        <w:t>ავტომობილის ექსპლუატაციის შედეგად მესამე პირების წინაშე წარმოქმნილი პასუხისმგებლობის დაზღვევა (</w:t>
      </w:r>
      <w:r>
        <w:rPr>
          <w:rFonts w:ascii="Sylfaen" w:hAnsi="Sylfaen"/>
        </w:rPr>
        <w:t>MTPL</w:t>
      </w:r>
      <w:r>
        <w:rPr>
          <w:rFonts w:ascii="Sylfaen" w:hAnsi="Sylfaen"/>
          <w:lang w:val="ka-GE"/>
        </w:rPr>
        <w:t>)</w:t>
      </w:r>
    </w:p>
    <w:p w14:paraId="0474F1D0" w14:textId="77777777" w:rsidR="006F0528" w:rsidRDefault="006F0528" w:rsidP="00C719B3">
      <w:pPr>
        <w:pStyle w:val="ListParagraph"/>
        <w:numPr>
          <w:ilvl w:val="0"/>
          <w:numId w:val="6"/>
        </w:numPr>
        <w:spacing w:after="0" w:line="240" w:lineRule="auto"/>
        <w:contextualSpacing w:val="0"/>
        <w:rPr>
          <w:rFonts w:ascii="Sylfaen" w:hAnsi="Sylfaen"/>
        </w:rPr>
      </w:pPr>
      <w:proofErr w:type="spellStart"/>
      <w:r>
        <w:rPr>
          <w:rFonts w:ascii="Sylfaen" w:hAnsi="Sylfaen"/>
        </w:rPr>
        <w:t>მანქანა</w:t>
      </w:r>
      <w:proofErr w:type="spellEnd"/>
      <w:r>
        <w:rPr>
          <w:rFonts w:ascii="Sylfaen" w:hAnsi="Sylfaen"/>
        </w:rPr>
        <w:t xml:space="preserve"> </w:t>
      </w:r>
      <w:proofErr w:type="spellStart"/>
      <w:r>
        <w:rPr>
          <w:rFonts w:ascii="Sylfaen" w:hAnsi="Sylfaen"/>
        </w:rPr>
        <w:t>დანადგარების</w:t>
      </w:r>
      <w:proofErr w:type="spellEnd"/>
      <w:r>
        <w:rPr>
          <w:rFonts w:ascii="Sylfaen" w:hAnsi="Sylfaen"/>
        </w:rPr>
        <w:t xml:space="preserve"> </w:t>
      </w:r>
      <w:proofErr w:type="spellStart"/>
      <w:r>
        <w:rPr>
          <w:rFonts w:ascii="Sylfaen" w:hAnsi="Sylfaen"/>
        </w:rPr>
        <w:t>გარეგანი</w:t>
      </w:r>
      <w:proofErr w:type="spellEnd"/>
      <w:r>
        <w:rPr>
          <w:rFonts w:ascii="Sylfaen" w:hAnsi="Sylfaen"/>
        </w:rPr>
        <w:t xml:space="preserve"> </w:t>
      </w:r>
      <w:proofErr w:type="spellStart"/>
      <w:r>
        <w:rPr>
          <w:rFonts w:ascii="Sylfaen" w:hAnsi="Sylfaen"/>
        </w:rPr>
        <w:t>დაზიანებისაგან</w:t>
      </w:r>
      <w:proofErr w:type="spellEnd"/>
      <w:r>
        <w:rPr>
          <w:rFonts w:ascii="Sylfaen" w:hAnsi="Sylfaen"/>
        </w:rPr>
        <w:t xml:space="preserve"> </w:t>
      </w:r>
      <w:proofErr w:type="spellStart"/>
      <w:r>
        <w:rPr>
          <w:rFonts w:ascii="Sylfaen" w:hAnsi="Sylfaen"/>
        </w:rPr>
        <w:t>დაზღვევა</w:t>
      </w:r>
      <w:proofErr w:type="spellEnd"/>
      <w:r>
        <w:rPr>
          <w:rFonts w:ascii="Sylfaen" w:hAnsi="Sylfaen"/>
        </w:rPr>
        <w:t xml:space="preserve"> (CPM)</w:t>
      </w:r>
    </w:p>
    <w:p w14:paraId="156D5FC1" w14:textId="77777777" w:rsidR="006F0528" w:rsidRDefault="006F0528" w:rsidP="00C719B3">
      <w:pPr>
        <w:pStyle w:val="ListParagraph"/>
        <w:numPr>
          <w:ilvl w:val="0"/>
          <w:numId w:val="6"/>
        </w:numPr>
        <w:spacing w:after="0" w:line="240" w:lineRule="auto"/>
        <w:contextualSpacing w:val="0"/>
      </w:pPr>
      <w:r>
        <w:rPr>
          <w:rFonts w:ascii="Sylfaen" w:hAnsi="Sylfaen"/>
          <w:lang w:val="ka-GE"/>
        </w:rPr>
        <w:t xml:space="preserve">დამატებითი </w:t>
      </w:r>
      <w:r>
        <w:rPr>
          <w:rFonts w:ascii="Sylfaen" w:hAnsi="Sylfaen"/>
        </w:rPr>
        <w:t xml:space="preserve">TPL </w:t>
      </w:r>
      <w:r>
        <w:rPr>
          <w:rFonts w:ascii="Sylfaen" w:hAnsi="Sylfaen"/>
          <w:lang w:val="ka-GE"/>
        </w:rPr>
        <w:t xml:space="preserve">გაფართოება </w:t>
      </w:r>
      <w:r>
        <w:rPr>
          <w:rFonts w:ascii="Sylfaen" w:hAnsi="Sylfaen"/>
        </w:rPr>
        <w:t xml:space="preserve">CPM </w:t>
      </w:r>
      <w:r>
        <w:rPr>
          <w:rFonts w:ascii="Sylfaen" w:hAnsi="Sylfaen"/>
          <w:lang w:val="ka-GE"/>
        </w:rPr>
        <w:t xml:space="preserve">პოლისით დაზღვეული ტექნიკისთვის </w:t>
      </w:r>
      <w:r>
        <w:rPr>
          <w:rFonts w:ascii="Sylfaen" w:hAnsi="Sylfaen"/>
        </w:rPr>
        <w:t>TPL for CPM (</w:t>
      </w:r>
      <w:r>
        <w:rPr>
          <w:rFonts w:ascii="Sylfaen" w:hAnsi="Sylfaen"/>
          <w:lang w:val="ka-GE"/>
        </w:rPr>
        <w:t>უნდა ფარავდეს სამშენებლო ობიექტზე მანქანა დანადგარების ექსპლუატაციის შედეგად მესამე პირების წინაშე წარმოქმნილ პასუხისმგებლობას)</w:t>
      </w:r>
    </w:p>
    <w:p w14:paraId="1FFF2284" w14:textId="77777777" w:rsidR="006F0528" w:rsidRDefault="006F0528" w:rsidP="00C719B3">
      <w:pPr>
        <w:pStyle w:val="ListParagraph"/>
        <w:numPr>
          <w:ilvl w:val="0"/>
          <w:numId w:val="6"/>
        </w:numPr>
        <w:spacing w:after="0" w:line="240" w:lineRule="auto"/>
        <w:contextualSpacing w:val="0"/>
      </w:pPr>
      <w:r>
        <w:rPr>
          <w:rFonts w:ascii="Sylfaen" w:hAnsi="Sylfaen"/>
          <w:lang w:val="ka-GE"/>
        </w:rPr>
        <w:t xml:space="preserve">სპეციალური გაფართოება, რომელიც დაფარავს მხოლოდ </w:t>
      </w:r>
      <w:r>
        <w:rPr>
          <w:rFonts w:ascii="Sylfaen" w:hAnsi="Sylfaen"/>
        </w:rPr>
        <w:t xml:space="preserve">CPM </w:t>
      </w:r>
      <w:r>
        <w:rPr>
          <w:rFonts w:ascii="Sylfaen" w:hAnsi="Sylfaen"/>
          <w:lang w:val="ka-GE"/>
        </w:rPr>
        <w:t>პოლისით დაზღვეული სამშენებლო ტექნიკის (რომლებიც თავისით ვერ გადაადგილდებიან) ერთი ობიექტიდან მეორე ობიექტზე გადაადგილებისას/ლაფეტით ან სხვა საშუალებით გადატანისას დამდგარი ზარალის რისკებს.</w:t>
      </w:r>
    </w:p>
    <w:p w14:paraId="10ED9D30" w14:textId="27A4C2EF" w:rsidR="006F0528" w:rsidRDefault="006F0528" w:rsidP="00F90B03">
      <w:pPr>
        <w:rPr>
          <w:rFonts w:ascii="Sylfaen" w:hAnsi="Sylfaen"/>
          <w:b/>
          <w:lang w:val="ka-GE"/>
        </w:rPr>
      </w:pPr>
    </w:p>
    <w:p w14:paraId="14BD639B" w14:textId="3B71B70C" w:rsidR="006F0528" w:rsidRPr="00821623" w:rsidRDefault="00821623" w:rsidP="006F0528">
      <w:pPr>
        <w:rPr>
          <w:rFonts w:ascii="Sylfaen" w:hAnsi="Sylfaen"/>
          <w:b/>
          <w:lang w:val="ka-GE"/>
        </w:rPr>
      </w:pPr>
      <w:r>
        <w:rPr>
          <w:rFonts w:ascii="Sylfaen" w:hAnsi="Sylfaen"/>
          <w:b/>
          <w:lang w:val="ka-GE"/>
        </w:rPr>
        <w:t xml:space="preserve">მოთხოვნილი </w:t>
      </w:r>
      <w:r w:rsidR="006F0528" w:rsidRPr="00821623">
        <w:rPr>
          <w:rFonts w:ascii="Sylfaen" w:hAnsi="Sylfaen"/>
          <w:b/>
          <w:lang w:val="ka-GE"/>
        </w:rPr>
        <w:t>ლიმიტები:</w:t>
      </w:r>
    </w:p>
    <w:p w14:paraId="40A2FC2A" w14:textId="77777777" w:rsidR="006F0528" w:rsidRDefault="006F0528" w:rsidP="00C719B3">
      <w:pPr>
        <w:pStyle w:val="ListParagraph"/>
        <w:numPr>
          <w:ilvl w:val="0"/>
          <w:numId w:val="7"/>
        </w:numPr>
        <w:spacing w:after="0" w:line="240" w:lineRule="auto"/>
        <w:contextualSpacing w:val="0"/>
        <w:rPr>
          <w:rFonts w:ascii="Sylfaen" w:hAnsi="Sylfaen"/>
          <w:lang w:val="ka-GE"/>
        </w:rPr>
      </w:pPr>
      <w:proofErr w:type="spellStart"/>
      <w:r>
        <w:rPr>
          <w:rFonts w:ascii="Sylfaen" w:hAnsi="Sylfaen"/>
        </w:rPr>
        <w:t>მძღოლისა</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მგზავრების</w:t>
      </w:r>
      <w:proofErr w:type="spellEnd"/>
      <w:r>
        <w:rPr>
          <w:rFonts w:ascii="Sylfaen" w:hAnsi="Sylfaen"/>
        </w:rPr>
        <w:t xml:space="preserve"> </w:t>
      </w:r>
      <w:proofErr w:type="spellStart"/>
      <w:r>
        <w:rPr>
          <w:rFonts w:ascii="Sylfaen" w:hAnsi="Sylfaen"/>
        </w:rPr>
        <w:t>უბედური</w:t>
      </w:r>
      <w:proofErr w:type="spellEnd"/>
      <w:r>
        <w:rPr>
          <w:rFonts w:ascii="Sylfaen" w:hAnsi="Sylfaen"/>
        </w:rPr>
        <w:t xml:space="preserve"> </w:t>
      </w:r>
      <w:proofErr w:type="spellStart"/>
      <w:r>
        <w:rPr>
          <w:rFonts w:ascii="Sylfaen" w:hAnsi="Sylfaen"/>
        </w:rPr>
        <w:t>შემთხვევისგან</w:t>
      </w:r>
      <w:proofErr w:type="spellEnd"/>
      <w:r>
        <w:rPr>
          <w:rFonts w:ascii="Sylfaen" w:hAnsi="Sylfaen"/>
        </w:rPr>
        <w:t xml:space="preserve"> </w:t>
      </w:r>
      <w:proofErr w:type="spellStart"/>
      <w:r>
        <w:rPr>
          <w:rFonts w:ascii="Sylfaen" w:hAnsi="Sylfaen"/>
        </w:rPr>
        <w:t>დაზღვევა</w:t>
      </w:r>
      <w:proofErr w:type="spellEnd"/>
      <w:r>
        <w:rPr>
          <w:rFonts w:ascii="Sylfaen" w:hAnsi="Sylfaen"/>
          <w:lang w:val="ka-GE"/>
        </w:rPr>
        <w:t xml:space="preserve"> (</w:t>
      </w:r>
      <w:r>
        <w:rPr>
          <w:rFonts w:ascii="Sylfaen" w:hAnsi="Sylfaen"/>
        </w:rPr>
        <w:t>MPA</w:t>
      </w:r>
      <w:r>
        <w:rPr>
          <w:rFonts w:ascii="Sylfaen" w:hAnsi="Sylfaen"/>
          <w:lang w:val="ka-GE"/>
        </w:rPr>
        <w:t>) - ლიმიტი 10,000.00 ლარი</w:t>
      </w:r>
    </w:p>
    <w:p w14:paraId="47B09C57" w14:textId="77777777" w:rsidR="006F0528" w:rsidRDefault="006F0528" w:rsidP="00C719B3">
      <w:pPr>
        <w:pStyle w:val="ListParagraph"/>
        <w:numPr>
          <w:ilvl w:val="0"/>
          <w:numId w:val="7"/>
        </w:numPr>
        <w:spacing w:after="0" w:line="240" w:lineRule="auto"/>
        <w:contextualSpacing w:val="0"/>
        <w:rPr>
          <w:rFonts w:ascii="Sylfaen" w:hAnsi="Sylfaen"/>
        </w:rPr>
      </w:pPr>
      <w:r>
        <w:rPr>
          <w:rFonts w:ascii="Sylfaen" w:hAnsi="Sylfaen"/>
          <w:lang w:val="ka-GE"/>
        </w:rPr>
        <w:t>ავტომობილის ექსპლუატაციის შედეგად მესამე პირების წინაშე წარმოქმნილი პასუხისმგებლობის დაზღვევა (</w:t>
      </w:r>
      <w:r>
        <w:rPr>
          <w:rFonts w:ascii="Sylfaen" w:hAnsi="Sylfaen"/>
        </w:rPr>
        <w:t>MTPL</w:t>
      </w:r>
      <w:r>
        <w:rPr>
          <w:rFonts w:ascii="Sylfaen" w:hAnsi="Sylfaen"/>
          <w:lang w:val="ka-GE"/>
        </w:rPr>
        <w:t>) - ლიმიტი 10,000.00 ლარი</w:t>
      </w:r>
    </w:p>
    <w:p w14:paraId="5D6AA193" w14:textId="39B13EE9" w:rsidR="006F0528" w:rsidRPr="000A558D" w:rsidRDefault="006F0528" w:rsidP="00C719B3">
      <w:pPr>
        <w:pStyle w:val="ListParagraph"/>
        <w:numPr>
          <w:ilvl w:val="0"/>
          <w:numId w:val="7"/>
        </w:numPr>
        <w:spacing w:after="0" w:line="240" w:lineRule="auto"/>
        <w:contextualSpacing w:val="0"/>
      </w:pPr>
      <w:r>
        <w:rPr>
          <w:rFonts w:ascii="Sylfaen" w:hAnsi="Sylfaen"/>
          <w:lang w:val="ka-GE"/>
        </w:rPr>
        <w:t xml:space="preserve">დამატებითი </w:t>
      </w:r>
      <w:r>
        <w:rPr>
          <w:rFonts w:ascii="Sylfaen" w:hAnsi="Sylfaen"/>
        </w:rPr>
        <w:t xml:space="preserve">TPL </w:t>
      </w:r>
      <w:r>
        <w:rPr>
          <w:rFonts w:ascii="Sylfaen" w:hAnsi="Sylfaen"/>
          <w:lang w:val="ka-GE"/>
        </w:rPr>
        <w:t xml:space="preserve">გაფართოება </w:t>
      </w:r>
      <w:r>
        <w:rPr>
          <w:rFonts w:ascii="Sylfaen" w:hAnsi="Sylfaen"/>
        </w:rPr>
        <w:t xml:space="preserve">CPM </w:t>
      </w:r>
      <w:r>
        <w:rPr>
          <w:rFonts w:ascii="Sylfaen" w:hAnsi="Sylfaen"/>
          <w:lang w:val="ka-GE"/>
        </w:rPr>
        <w:t xml:space="preserve">პოლისით დაზღვეული ტექნიკისთვის </w:t>
      </w:r>
      <w:r>
        <w:rPr>
          <w:rFonts w:ascii="Sylfaen" w:hAnsi="Sylfaen"/>
        </w:rPr>
        <w:t>TPL for CPM (</w:t>
      </w:r>
      <w:r>
        <w:rPr>
          <w:rFonts w:ascii="Sylfaen" w:hAnsi="Sylfaen"/>
          <w:lang w:val="ka-GE"/>
        </w:rPr>
        <w:t>უნდა ფარავდეს სამშენებლო ობიექტზე მანქანა დანადგარების ექსპლუატაციის შედეგად მესამე პირების წინაშე წარმოქმნილი პასუხისმგებლობას) - ლიმიტი 10,000.00 ლარი</w:t>
      </w:r>
    </w:p>
    <w:p w14:paraId="5FC74516" w14:textId="2E023B13" w:rsidR="000A558D" w:rsidRDefault="000A558D" w:rsidP="000A558D">
      <w:pPr>
        <w:spacing w:after="0" w:line="240" w:lineRule="auto"/>
      </w:pPr>
    </w:p>
    <w:p w14:paraId="26A11E99" w14:textId="6B1093F4" w:rsidR="000A558D" w:rsidRDefault="000A558D" w:rsidP="000A558D">
      <w:pPr>
        <w:spacing w:after="0" w:line="240" w:lineRule="auto"/>
      </w:pPr>
    </w:p>
    <w:p w14:paraId="7608DEAA" w14:textId="35D76AFE" w:rsidR="000A558D" w:rsidRDefault="000A558D" w:rsidP="000A558D">
      <w:pPr>
        <w:spacing w:after="0" w:line="240" w:lineRule="auto"/>
      </w:pPr>
    </w:p>
    <w:p w14:paraId="24306260" w14:textId="65883401" w:rsidR="000A558D" w:rsidRPr="000A558D" w:rsidRDefault="000A558D" w:rsidP="000A558D">
      <w:pPr>
        <w:spacing w:after="0" w:line="240" w:lineRule="auto"/>
        <w:rPr>
          <w:rFonts w:ascii="Sylfaen" w:hAnsi="Sylfaen"/>
          <w:b/>
          <w:lang w:val="ka-GE"/>
        </w:rPr>
      </w:pPr>
      <w:r w:rsidRPr="000A558D">
        <w:rPr>
          <w:rFonts w:ascii="Sylfaen" w:hAnsi="Sylfaen"/>
          <w:b/>
          <w:lang w:val="ka-GE"/>
        </w:rPr>
        <w:lastRenderedPageBreak/>
        <w:t>სპეციალური პირობები:</w:t>
      </w:r>
    </w:p>
    <w:p w14:paraId="71C2F358" w14:textId="77777777" w:rsidR="000A558D" w:rsidRPr="000A558D" w:rsidRDefault="000A558D" w:rsidP="00C719B3">
      <w:pPr>
        <w:pStyle w:val="ListParagraph"/>
        <w:numPr>
          <w:ilvl w:val="0"/>
          <w:numId w:val="2"/>
        </w:numPr>
        <w:spacing w:after="0" w:line="240" w:lineRule="auto"/>
        <w:contextualSpacing w:val="0"/>
        <w:jc w:val="both"/>
        <w:rPr>
          <w:rFonts w:ascii="Sylfaen" w:hAnsi="Sylfaen"/>
          <w:lang w:val="ka-GE"/>
        </w:rPr>
      </w:pPr>
      <w:r w:rsidRPr="000A558D">
        <w:rPr>
          <w:rFonts w:ascii="Sylfaen" w:hAnsi="Sylfaen"/>
          <w:lang w:val="ka-GE"/>
        </w:rPr>
        <w:t xml:space="preserve">ხელშეკრულების მოქმედების პერიოდში, ვადის ამოწურვამდე შესაძლებელი უნდა იყოს ახლად შეძენელი ავტოტრანსპორტისა და სამშენებლო ტექნიკის დაზღვევაში დამატება. </w:t>
      </w:r>
    </w:p>
    <w:p w14:paraId="5EFE71B3" w14:textId="77777777" w:rsidR="000A558D" w:rsidRPr="000A558D" w:rsidRDefault="000A558D" w:rsidP="00C719B3">
      <w:pPr>
        <w:pStyle w:val="ListParagraph"/>
        <w:numPr>
          <w:ilvl w:val="0"/>
          <w:numId w:val="2"/>
        </w:numPr>
        <w:spacing w:after="0" w:line="240" w:lineRule="auto"/>
        <w:contextualSpacing w:val="0"/>
        <w:jc w:val="both"/>
        <w:rPr>
          <w:rFonts w:ascii="Sylfaen" w:hAnsi="Sylfaen"/>
          <w:lang w:val="ka-GE"/>
        </w:rPr>
      </w:pPr>
      <w:r w:rsidRPr="000A558D">
        <w:rPr>
          <w:rFonts w:ascii="Sylfaen" w:hAnsi="Sylfaen"/>
          <w:lang w:val="ka-GE"/>
        </w:rPr>
        <w:t>მძღოლების დასაშვები ასაკი უნდა განისაზღვროს 19-80 წლამდე.</w:t>
      </w:r>
    </w:p>
    <w:p w14:paraId="625CCE3F" w14:textId="77777777" w:rsidR="000A558D" w:rsidRPr="000A558D" w:rsidRDefault="000A558D" w:rsidP="00C719B3">
      <w:pPr>
        <w:pStyle w:val="ListParagraph"/>
        <w:numPr>
          <w:ilvl w:val="0"/>
          <w:numId w:val="2"/>
        </w:numPr>
        <w:spacing w:after="0" w:line="240" w:lineRule="auto"/>
        <w:contextualSpacing w:val="0"/>
        <w:jc w:val="both"/>
        <w:rPr>
          <w:rFonts w:ascii="Sylfaen" w:hAnsi="Sylfaen"/>
          <w:lang w:val="ka-GE"/>
        </w:rPr>
      </w:pPr>
      <w:r w:rsidRPr="000A558D">
        <w:rPr>
          <w:rFonts w:ascii="Sylfaen" w:hAnsi="Sylfaen"/>
          <w:lang w:val="ka-GE"/>
        </w:rPr>
        <w:t>ყველა პრემია და ფრანშიზა მოწოდებული უნდა იყოს ეროვნულ ვალუტაში.</w:t>
      </w:r>
    </w:p>
    <w:p w14:paraId="1D612825" w14:textId="5B512599" w:rsidR="000A558D" w:rsidRPr="000A558D" w:rsidRDefault="000A558D" w:rsidP="00C719B3">
      <w:pPr>
        <w:pStyle w:val="ListParagraph"/>
        <w:numPr>
          <w:ilvl w:val="0"/>
          <w:numId w:val="2"/>
        </w:numPr>
        <w:spacing w:after="0" w:line="240" w:lineRule="auto"/>
        <w:contextualSpacing w:val="0"/>
        <w:rPr>
          <w:rFonts w:ascii="Sylfaen" w:hAnsi="Sylfaen"/>
          <w:lang w:val="ka-GE"/>
        </w:rPr>
      </w:pPr>
      <w:r w:rsidRPr="000A558D">
        <w:rPr>
          <w:rFonts w:ascii="Sylfaen" w:hAnsi="Sylfaen"/>
          <w:lang w:val="ka-GE"/>
        </w:rPr>
        <w:t>ავტოპარკის სიის და საჭირო სადაზღვევო პროდუქტების გადახედვა და სადაზღვევო კომპანიისთვის დაზუსტება შეიძლება მოხდეს პოლისების გაცემამდე.</w:t>
      </w:r>
    </w:p>
    <w:p w14:paraId="353FE58D" w14:textId="77777777" w:rsidR="000A558D" w:rsidRPr="000A558D" w:rsidRDefault="000A558D" w:rsidP="000A558D">
      <w:pPr>
        <w:spacing w:after="0" w:line="240" w:lineRule="auto"/>
        <w:rPr>
          <w:rFonts w:ascii="Sylfaen" w:hAnsi="Sylfaen"/>
          <w:lang w:val="ka-GE"/>
        </w:rPr>
      </w:pPr>
    </w:p>
    <w:p w14:paraId="550BF83B" w14:textId="1AA4166E" w:rsidR="00257528" w:rsidRPr="00257528" w:rsidRDefault="00257528" w:rsidP="00F90B03">
      <w:pPr>
        <w:rPr>
          <w:rFonts w:ascii="Sylfaen" w:hAnsi="Sylfaen"/>
          <w:b/>
          <w:lang w:val="ka-GE"/>
        </w:rPr>
      </w:pPr>
    </w:p>
    <w:p w14:paraId="2012A415" w14:textId="113F6E1B" w:rsidR="006F0528" w:rsidRPr="00257528" w:rsidRDefault="006F0528" w:rsidP="00257528">
      <w:pPr>
        <w:rPr>
          <w:rFonts w:ascii="Sylfaen" w:hAnsi="Sylfaen"/>
          <w:b/>
          <w:lang w:val="ka-GE"/>
        </w:rPr>
      </w:pPr>
      <w:r w:rsidRPr="00257528">
        <w:rPr>
          <w:rFonts w:ascii="Sylfaen" w:hAnsi="Sylfaen"/>
          <w:b/>
          <w:lang w:val="ka-GE"/>
        </w:rPr>
        <w:t xml:space="preserve">ყველა ზემოთხსენებულ </w:t>
      </w:r>
      <w:proofErr w:type="spellStart"/>
      <w:r w:rsidRPr="00257528">
        <w:rPr>
          <w:rFonts w:ascii="Sylfaen" w:hAnsi="Sylfaen"/>
          <w:b/>
        </w:rPr>
        <w:t>კომპანიაზე</w:t>
      </w:r>
      <w:proofErr w:type="spellEnd"/>
      <w:r w:rsidRPr="00257528">
        <w:rPr>
          <w:b/>
        </w:rPr>
        <w:t xml:space="preserve"> </w:t>
      </w:r>
      <w:proofErr w:type="spellStart"/>
      <w:r w:rsidRPr="00257528">
        <w:rPr>
          <w:rFonts w:ascii="Sylfaen" w:hAnsi="Sylfaen"/>
          <w:b/>
        </w:rPr>
        <w:t>რეგისტრირებულ</w:t>
      </w:r>
      <w:proofErr w:type="spellEnd"/>
      <w:r w:rsidRPr="00257528">
        <w:rPr>
          <w:rFonts w:ascii="Sylfaen" w:hAnsi="Sylfaen"/>
          <w:b/>
          <w:lang w:val="ka-GE"/>
        </w:rPr>
        <w:t>ი</w:t>
      </w:r>
      <w:r w:rsidRPr="00257528">
        <w:rPr>
          <w:b/>
          <w:lang w:val="ka-GE"/>
        </w:rPr>
        <w:t xml:space="preserve"> </w:t>
      </w:r>
      <w:proofErr w:type="spellStart"/>
      <w:r w:rsidRPr="00257528">
        <w:rPr>
          <w:rFonts w:ascii="Sylfaen" w:hAnsi="Sylfaen"/>
          <w:b/>
        </w:rPr>
        <w:t>ავტო</w:t>
      </w:r>
      <w:r w:rsidRPr="00257528">
        <w:rPr>
          <w:b/>
        </w:rPr>
        <w:t>-</w:t>
      </w:r>
      <w:r w:rsidRPr="00257528">
        <w:rPr>
          <w:rFonts w:ascii="Sylfaen" w:hAnsi="Sylfaen"/>
          <w:b/>
        </w:rPr>
        <w:t>სატრანსპორტო</w:t>
      </w:r>
      <w:proofErr w:type="spellEnd"/>
      <w:r w:rsidRPr="00257528">
        <w:rPr>
          <w:b/>
        </w:rPr>
        <w:t xml:space="preserve"> </w:t>
      </w:r>
      <w:proofErr w:type="spellStart"/>
      <w:r w:rsidRPr="00257528">
        <w:rPr>
          <w:rFonts w:ascii="Sylfaen" w:hAnsi="Sylfaen"/>
          <w:b/>
        </w:rPr>
        <w:t>საშუალებების</w:t>
      </w:r>
      <w:proofErr w:type="spellEnd"/>
      <w:r w:rsidRPr="00257528">
        <w:rPr>
          <w:rFonts w:ascii="Sylfaen" w:hAnsi="Sylfaen"/>
          <w:b/>
          <w:lang w:val="ka-GE"/>
        </w:rPr>
        <w:t>ა და სამშენებლო ტექნიკის</w:t>
      </w:r>
      <w:r w:rsidRPr="00257528">
        <w:rPr>
          <w:b/>
          <w:lang w:val="ka-GE"/>
        </w:rPr>
        <w:t xml:space="preserve"> </w:t>
      </w:r>
      <w:proofErr w:type="spellStart"/>
      <w:r w:rsidRPr="00257528">
        <w:rPr>
          <w:rFonts w:ascii="Sylfaen" w:hAnsi="Sylfaen"/>
          <w:b/>
        </w:rPr>
        <w:t>სია</w:t>
      </w:r>
      <w:proofErr w:type="spellEnd"/>
      <w:r w:rsidR="00821623">
        <w:rPr>
          <w:rFonts w:ascii="Sylfaen" w:hAnsi="Sylfaen"/>
          <w:b/>
          <w:lang w:val="ka-GE"/>
        </w:rPr>
        <w:t>,</w:t>
      </w:r>
      <w:r w:rsidR="00257528" w:rsidRPr="00257528">
        <w:rPr>
          <w:rFonts w:ascii="Sylfaen" w:hAnsi="Sylfaen"/>
          <w:b/>
          <w:lang w:val="ka-GE"/>
        </w:rPr>
        <w:t xml:space="preserve"> სადაზღვევო ღირებულებებით</w:t>
      </w:r>
      <w:r w:rsidR="00257528" w:rsidRPr="00257528">
        <w:rPr>
          <w:rFonts w:ascii="Sylfaen" w:hAnsi="Sylfaen"/>
          <w:b/>
        </w:rPr>
        <w:t xml:space="preserve">, </w:t>
      </w:r>
      <w:r w:rsidR="00257528" w:rsidRPr="00257528">
        <w:rPr>
          <w:rFonts w:ascii="Sylfaen" w:hAnsi="Sylfaen"/>
          <w:b/>
          <w:lang w:val="ka-GE"/>
        </w:rPr>
        <w:t>ასევე საჭირო სადაზღვევო პროდუქტების ჩამონათვალი</w:t>
      </w:r>
      <w:r w:rsidR="00821623">
        <w:rPr>
          <w:rFonts w:ascii="Sylfaen" w:hAnsi="Sylfaen"/>
          <w:b/>
          <w:lang w:val="ka-GE"/>
        </w:rPr>
        <w:t xml:space="preserve">თ, </w:t>
      </w:r>
      <w:r w:rsidRPr="00257528">
        <w:rPr>
          <w:rFonts w:ascii="Sylfaen" w:hAnsi="Sylfaen"/>
          <w:b/>
          <w:lang w:val="ka-GE"/>
        </w:rPr>
        <w:t xml:space="preserve">იხილეთ დანართში N1. </w:t>
      </w:r>
      <w:r w:rsidR="00257528">
        <w:rPr>
          <w:rFonts w:ascii="Sylfaen" w:hAnsi="Sylfaen"/>
          <w:b/>
          <w:lang w:val="ka-GE"/>
        </w:rPr>
        <w:t xml:space="preserve"> </w:t>
      </w:r>
      <w:r w:rsidR="00257528">
        <w:rPr>
          <w:rFonts w:ascii="Sylfaen" w:hAnsi="Sylfaen"/>
          <w:b/>
          <w:bCs/>
          <w:lang w:val="ka-GE"/>
        </w:rPr>
        <w:t>დანართი N1 ინტერესის დადასტურებისთანავე გადმოგეგზავნებათ ელ-ფოსტაზე.</w:t>
      </w:r>
    </w:p>
    <w:p w14:paraId="3CDD2DD1" w14:textId="77777777" w:rsidR="006F0528" w:rsidRDefault="006F0528" w:rsidP="00F90B03">
      <w:pPr>
        <w:rPr>
          <w:rFonts w:ascii="Sylfaen" w:hAnsi="Sylfaen"/>
          <w:b/>
          <w:lang w:val="ka-GE"/>
        </w:rPr>
      </w:pPr>
    </w:p>
    <w:p w14:paraId="1B89961A" w14:textId="2C15013C" w:rsidR="00F90B03" w:rsidRPr="004567A5" w:rsidRDefault="008C0A74" w:rsidP="00F90B03">
      <w:pPr>
        <w:rPr>
          <w:rFonts w:ascii="Sylfaen" w:hAnsi="Sylfaen"/>
          <w:b/>
          <w:lang w:val="ka-GE"/>
        </w:rPr>
      </w:pPr>
      <w:r w:rsidRPr="004567A5">
        <w:rPr>
          <w:rFonts w:ascii="Sylfaen" w:hAnsi="Sylfaen"/>
          <w:b/>
          <w:lang w:val="ka-GE"/>
        </w:rPr>
        <w:t>განსაკუთრებული მოთხოვნები</w:t>
      </w:r>
      <w:r w:rsidR="000353F8" w:rsidRPr="004567A5">
        <w:rPr>
          <w:rFonts w:ascii="Sylfaen" w:hAnsi="Sylfaen"/>
          <w:b/>
          <w:lang w:val="ka-GE"/>
        </w:rPr>
        <w:t>:</w:t>
      </w:r>
    </w:p>
    <w:p w14:paraId="201956F7" w14:textId="04609979" w:rsidR="006C5438" w:rsidRPr="000A558D" w:rsidRDefault="006C5438" w:rsidP="00C719B3">
      <w:pPr>
        <w:pStyle w:val="ListParagraph"/>
        <w:numPr>
          <w:ilvl w:val="0"/>
          <w:numId w:val="8"/>
        </w:numPr>
        <w:rPr>
          <w:rFonts w:ascii="Sylfaen" w:hAnsi="Sylfaen"/>
          <w:lang w:val="ka-GE"/>
        </w:rPr>
      </w:pPr>
      <w:r w:rsidRPr="000A558D">
        <w:rPr>
          <w:rFonts w:ascii="Sylfaen" w:hAnsi="Sylfaen" w:cs="Sylfaen"/>
          <w:lang w:val="ka-GE"/>
        </w:rPr>
        <w:t>გადაზღვევა</w:t>
      </w:r>
      <w:r w:rsidRPr="000A558D">
        <w:rPr>
          <w:rFonts w:ascii="Sylfaen" w:hAnsi="Sylfaen"/>
          <w:lang w:val="ka-GE"/>
        </w:rPr>
        <w:t xml:space="preserve"> უნდა მოხდეს მინიმუმ A კლასის სადაზღვევო კომპანიაში (ევროპა, ჩრდილოეთ ამერიკა)</w:t>
      </w:r>
    </w:p>
    <w:p w14:paraId="02AA85B7" w14:textId="6D56FAB8" w:rsidR="00F264AF" w:rsidRPr="000A558D" w:rsidRDefault="00F264AF" w:rsidP="00C719B3">
      <w:pPr>
        <w:pStyle w:val="ListParagraph"/>
        <w:numPr>
          <w:ilvl w:val="0"/>
          <w:numId w:val="8"/>
        </w:numPr>
        <w:rPr>
          <w:rFonts w:ascii="Sylfaen" w:hAnsi="Sylfaen"/>
          <w:b/>
          <w:color w:val="FF0000"/>
          <w:lang w:val="ka-GE"/>
        </w:rPr>
      </w:pPr>
      <w:r w:rsidRPr="000A558D">
        <w:rPr>
          <w:rFonts w:ascii="Sylfaen" w:hAnsi="Sylfaen" w:cs="Sylfaen"/>
          <w:b/>
          <w:color w:val="FF0000"/>
          <w:lang w:val="ka-GE"/>
        </w:rPr>
        <w:t>პრეტენდენტებმა</w:t>
      </w:r>
      <w:r w:rsidRPr="000A558D">
        <w:rPr>
          <w:rFonts w:ascii="Sylfaen" w:hAnsi="Sylfaen"/>
          <w:b/>
          <w:color w:val="FF0000"/>
          <w:lang w:val="ka-GE"/>
        </w:rPr>
        <w:t xml:space="preserve"> </w:t>
      </w:r>
      <w:r w:rsidR="004567A5" w:rsidRPr="000A558D">
        <w:rPr>
          <w:rFonts w:ascii="Sylfaen" w:hAnsi="Sylfaen"/>
          <w:b/>
          <w:color w:val="FF0000"/>
          <w:lang w:val="ka-GE"/>
        </w:rPr>
        <w:t>48</w:t>
      </w:r>
      <w:r w:rsidRPr="000A558D">
        <w:rPr>
          <w:rFonts w:ascii="Sylfaen" w:hAnsi="Sylfaen"/>
          <w:b/>
          <w:color w:val="FF0000"/>
          <w:lang w:val="ka-GE"/>
        </w:rPr>
        <w:t xml:space="preserve"> საათის განმავლობაში, სატენდერო დოკუმენტაციაში მითითებულ ელ-ფოსტაზე, უნდა დაადასტურონ ტენდერში მონაწილეობის ინტერესი.</w:t>
      </w:r>
    </w:p>
    <w:p w14:paraId="56319765" w14:textId="534188E0" w:rsidR="00F264AF" w:rsidRPr="000A558D" w:rsidRDefault="00F264AF" w:rsidP="00C719B3">
      <w:pPr>
        <w:pStyle w:val="ListParagraph"/>
        <w:numPr>
          <w:ilvl w:val="0"/>
          <w:numId w:val="2"/>
        </w:numPr>
        <w:spacing w:after="0" w:line="240" w:lineRule="auto"/>
        <w:contextualSpacing w:val="0"/>
        <w:jc w:val="both"/>
        <w:rPr>
          <w:rFonts w:ascii="Sylfaen" w:hAnsi="Sylfaen"/>
          <w:bCs/>
          <w:lang w:val="ka-GE"/>
        </w:rPr>
      </w:pPr>
      <w:r w:rsidRPr="000A558D">
        <w:rPr>
          <w:rFonts w:ascii="Sylfaen" w:hAnsi="Sylfaen" w:cs="Sylfaen"/>
          <w:bCs/>
          <w:lang w:val="ka-GE"/>
        </w:rPr>
        <w:t>ინტერესის</w:t>
      </w:r>
      <w:r w:rsidRPr="000A558D">
        <w:rPr>
          <w:rFonts w:ascii="Sylfaen" w:hAnsi="Sylfaen"/>
          <w:bCs/>
          <w:lang w:val="ka-GE"/>
        </w:rPr>
        <w:t xml:space="preserve"> დადასტურებით პრეტენდენტი ადასტურებთ, რომ მოცემულ ვადაში ან დამატებით შეთანხმებულ ვადაში, რომელზე შეთანხმებაც წერილობით უნდა მოხდეს წარმოადგენთ სატენდერო შემოთავაზებებს.</w:t>
      </w:r>
    </w:p>
    <w:p w14:paraId="6C4214AA" w14:textId="387EA5CB" w:rsidR="00F34115" w:rsidRPr="000A558D" w:rsidRDefault="00F34115" w:rsidP="00C719B3">
      <w:pPr>
        <w:pStyle w:val="ListParagraph"/>
        <w:numPr>
          <w:ilvl w:val="0"/>
          <w:numId w:val="2"/>
        </w:numPr>
        <w:spacing w:after="0" w:line="240" w:lineRule="auto"/>
        <w:contextualSpacing w:val="0"/>
        <w:jc w:val="both"/>
        <w:rPr>
          <w:rFonts w:ascii="Sylfaen" w:hAnsi="Sylfaen"/>
          <w:bCs/>
          <w:lang w:val="ka-GE"/>
        </w:rPr>
      </w:pPr>
      <w:r w:rsidRPr="000A558D">
        <w:rPr>
          <w:rFonts w:ascii="Sylfaen" w:hAnsi="Sylfaen"/>
          <w:bCs/>
          <w:lang w:val="ka-GE"/>
        </w:rPr>
        <w:t xml:space="preserve">ინტერესის დადასტურებისთანავე გადმოგეგზავნებათ ელ-ფოსტაზე </w:t>
      </w:r>
      <w:r w:rsidR="006F0528" w:rsidRPr="000A558D">
        <w:rPr>
          <w:rFonts w:ascii="Sylfaen" w:hAnsi="Sylfaen"/>
          <w:bCs/>
          <w:lang w:val="ka-GE"/>
        </w:rPr>
        <w:t xml:space="preserve">დანართი N1 - </w:t>
      </w:r>
      <w:proofErr w:type="spellStart"/>
      <w:r w:rsidR="00B812E1" w:rsidRPr="000A558D">
        <w:rPr>
          <w:rFonts w:ascii="Sylfaen" w:hAnsi="Sylfaen"/>
        </w:rPr>
        <w:t>ავტო</w:t>
      </w:r>
      <w:r w:rsidR="00B812E1" w:rsidRPr="000A558D">
        <w:t>-</w:t>
      </w:r>
      <w:r w:rsidR="00B812E1" w:rsidRPr="000A558D">
        <w:rPr>
          <w:rFonts w:ascii="Sylfaen" w:hAnsi="Sylfaen"/>
        </w:rPr>
        <w:t>სატრანსპორტო</w:t>
      </w:r>
      <w:proofErr w:type="spellEnd"/>
      <w:r w:rsidR="00B812E1" w:rsidRPr="000A558D">
        <w:t xml:space="preserve"> </w:t>
      </w:r>
      <w:proofErr w:type="spellStart"/>
      <w:r w:rsidR="00B812E1" w:rsidRPr="000A558D">
        <w:rPr>
          <w:rFonts w:ascii="Sylfaen" w:hAnsi="Sylfaen"/>
        </w:rPr>
        <w:t>საშუალებების</w:t>
      </w:r>
      <w:proofErr w:type="spellEnd"/>
      <w:r w:rsidR="00B812E1" w:rsidRPr="000A558D">
        <w:rPr>
          <w:rFonts w:ascii="Sylfaen" w:hAnsi="Sylfaen"/>
          <w:lang w:val="ka-GE"/>
        </w:rPr>
        <w:t>ა და სამშენებლო ტექნიკის დეტალური</w:t>
      </w:r>
      <w:r w:rsidR="00B812E1" w:rsidRPr="000A558D">
        <w:rPr>
          <w:lang w:val="ka-GE"/>
        </w:rPr>
        <w:t xml:space="preserve"> </w:t>
      </w:r>
      <w:proofErr w:type="spellStart"/>
      <w:r w:rsidR="00B812E1" w:rsidRPr="000A558D">
        <w:rPr>
          <w:rFonts w:ascii="Sylfaen" w:hAnsi="Sylfaen"/>
        </w:rPr>
        <w:t>სია</w:t>
      </w:r>
      <w:proofErr w:type="spellEnd"/>
      <w:r w:rsidR="00821623" w:rsidRPr="000A558D">
        <w:rPr>
          <w:rFonts w:ascii="Sylfaen" w:hAnsi="Sylfaen"/>
          <w:lang w:val="ka-GE"/>
        </w:rPr>
        <w:t xml:space="preserve"> სადაზღვევო პროდუქტების მითითებით</w:t>
      </w:r>
      <w:r w:rsidR="00257528" w:rsidRPr="000A558D">
        <w:rPr>
          <w:rFonts w:ascii="Sylfaen" w:hAnsi="Sylfaen"/>
          <w:lang w:val="ka-GE"/>
        </w:rPr>
        <w:t>.</w:t>
      </w:r>
    </w:p>
    <w:p w14:paraId="6DAB30AA" w14:textId="77777777" w:rsidR="00821623" w:rsidRPr="004567A5" w:rsidRDefault="00821623" w:rsidP="000A558D">
      <w:pPr>
        <w:pStyle w:val="ListParagraph"/>
        <w:spacing w:after="0" w:line="240" w:lineRule="auto"/>
        <w:contextualSpacing w:val="0"/>
        <w:jc w:val="both"/>
        <w:rPr>
          <w:rFonts w:ascii="Sylfaen" w:hAnsi="Sylfaen"/>
          <w:b/>
          <w:bCs/>
          <w:lang w:val="ka-GE"/>
        </w:rPr>
      </w:pPr>
    </w:p>
    <w:p w14:paraId="7A70C768" w14:textId="77777777" w:rsidR="00F264AF" w:rsidRPr="004567A5" w:rsidRDefault="00F264AF" w:rsidP="00F264AF">
      <w:pPr>
        <w:rPr>
          <w:rFonts w:ascii="Sylfaen" w:hAnsi="Sylfaen"/>
          <w:lang w:val="ka-GE"/>
        </w:rPr>
      </w:pPr>
    </w:p>
    <w:p w14:paraId="24311423" w14:textId="2A29C939" w:rsidR="00387591" w:rsidRPr="004567A5" w:rsidRDefault="00950D10" w:rsidP="00F90B03">
      <w:pPr>
        <w:rPr>
          <w:rFonts w:ascii="Sylfaen" w:hAnsi="Sylfaen" w:cs="Sylfaen"/>
          <w:b/>
          <w:lang w:val="ka-GE"/>
        </w:rPr>
      </w:pPr>
      <w:r w:rsidRPr="004567A5">
        <w:rPr>
          <w:rFonts w:ascii="Sylfaen" w:hAnsi="Sylfaen" w:cs="Sylfaen"/>
          <w:b/>
          <w:lang w:val="ka-GE"/>
        </w:rPr>
        <w:t>1.3</w:t>
      </w:r>
      <w:r w:rsidR="002E0E5E" w:rsidRPr="004567A5">
        <w:rPr>
          <w:rFonts w:ascii="Sylfaen" w:hAnsi="Sylfaen" w:cs="Sylfaen"/>
          <w:b/>
          <w:lang w:val="ka-GE"/>
        </w:rPr>
        <w:t xml:space="preserve"> </w:t>
      </w:r>
      <w:r w:rsidR="00D527CB" w:rsidRPr="004567A5">
        <w:rPr>
          <w:rFonts w:ascii="Sylfaen" w:hAnsi="Sylfaen" w:cs="Sylfaen"/>
          <w:b/>
          <w:lang w:val="ka-GE"/>
        </w:rPr>
        <w:t>განფასება</w:t>
      </w:r>
      <w:r w:rsidRPr="004567A5">
        <w:rPr>
          <w:rFonts w:ascii="Sylfaen" w:hAnsi="Sylfaen" w:cs="Sylfaen"/>
          <w:b/>
          <w:lang w:val="ka-GE"/>
        </w:rPr>
        <w:t xml:space="preserve"> </w:t>
      </w:r>
    </w:p>
    <w:p w14:paraId="337175FA" w14:textId="0D86DA4F" w:rsidR="00F264AF" w:rsidRPr="004567A5" w:rsidRDefault="00B812E1" w:rsidP="006C5438">
      <w:pPr>
        <w:rPr>
          <w:rFonts w:ascii="Sylfaen" w:hAnsi="Sylfaen"/>
          <w:lang w:val="ka-GE"/>
        </w:rPr>
      </w:pPr>
      <w:r>
        <w:rPr>
          <w:rFonts w:ascii="Sylfaen" w:hAnsi="Sylfaen"/>
          <w:lang w:val="ka-GE"/>
        </w:rPr>
        <w:t>განფასება აუცილებლად უნდა გაკეთდეს შემსყიდველის მიერ მოწოდებულ ექსელის ფაილში</w:t>
      </w:r>
      <w:r w:rsidR="00821623">
        <w:rPr>
          <w:rFonts w:ascii="Sylfaen" w:hAnsi="Sylfaen"/>
          <w:lang w:val="ka-GE"/>
        </w:rPr>
        <w:t xml:space="preserve"> - „დანართი N1“</w:t>
      </w:r>
      <w:r>
        <w:rPr>
          <w:rFonts w:ascii="Sylfaen" w:hAnsi="Sylfaen"/>
          <w:lang w:val="ka-GE"/>
        </w:rPr>
        <w:t>, რომელიც აუცილებლად ელექტრონული სახით უნდა აიტვირთოს ტენდერის შედეგებში ან გადაეგზავნოს „შემსყიდველს“ წინამდებარე „სატენდერო დოკუმემენტაციაში“ მითითებულ ელექტრონულ ფოსტაზე.</w:t>
      </w:r>
    </w:p>
    <w:p w14:paraId="7F4C9686" w14:textId="77777777" w:rsidR="006B28ED" w:rsidRPr="004567A5" w:rsidRDefault="006B28ED" w:rsidP="00AA511B">
      <w:pPr>
        <w:spacing w:before="240" w:after="160"/>
        <w:jc w:val="both"/>
        <w:rPr>
          <w:rFonts w:ascii="Sylfaen" w:hAnsi="Sylfaen"/>
          <w:b/>
          <w:lang w:val="ka-GE"/>
        </w:rPr>
      </w:pPr>
    </w:p>
    <w:p w14:paraId="797FB3DD" w14:textId="4DEFB055" w:rsidR="008D04C5" w:rsidRPr="004567A5" w:rsidRDefault="00DB4B6C" w:rsidP="00AA511B">
      <w:pPr>
        <w:spacing w:before="240" w:after="160"/>
        <w:jc w:val="both"/>
        <w:rPr>
          <w:rFonts w:ascii="Sylfaen" w:hAnsi="Sylfaen"/>
          <w:b/>
          <w:lang w:val="ka-GE"/>
        </w:rPr>
      </w:pPr>
      <w:r w:rsidRPr="004567A5">
        <w:rPr>
          <w:rFonts w:ascii="Sylfaen" w:hAnsi="Sylfaen"/>
          <w:b/>
          <w:lang w:val="ka-GE"/>
        </w:rPr>
        <w:t>1.</w:t>
      </w:r>
      <w:r w:rsidR="006C5438" w:rsidRPr="004567A5">
        <w:rPr>
          <w:rFonts w:ascii="Sylfaen" w:hAnsi="Sylfaen"/>
          <w:b/>
        </w:rPr>
        <w:t>4</w:t>
      </w:r>
      <w:r w:rsidR="008D04C5" w:rsidRPr="004567A5">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6A41692" w:rsidR="00B806AE" w:rsidRDefault="00387591" w:rsidP="00AA511B">
      <w:pPr>
        <w:spacing w:before="240" w:after="160"/>
        <w:jc w:val="both"/>
        <w:rPr>
          <w:rFonts w:ascii="Sylfaen" w:hAnsi="Sylfaen"/>
          <w:lang w:val="ka-GE"/>
        </w:rPr>
      </w:pPr>
      <w:r w:rsidRPr="004567A5">
        <w:rPr>
          <w:rFonts w:ascii="Sylfaen" w:hAnsi="Sylfaen"/>
          <w:lang w:val="ka-GE"/>
        </w:rPr>
        <w:t>1</w:t>
      </w:r>
      <w:r w:rsidR="000A558D">
        <w:rPr>
          <w:rFonts w:ascii="Sylfaen" w:hAnsi="Sylfaen"/>
          <w:lang w:val="ka-GE"/>
        </w:rPr>
        <w:t>.4.1</w:t>
      </w:r>
      <w:r w:rsidRPr="004567A5">
        <w:rPr>
          <w:rFonts w:ascii="Sylfaen" w:hAnsi="Sylfaen"/>
          <w:lang w:val="ka-GE"/>
        </w:rPr>
        <w:t>.</w:t>
      </w:r>
      <w:r w:rsidR="003F7703" w:rsidRPr="004567A5">
        <w:rPr>
          <w:rFonts w:ascii="Sylfaen" w:hAnsi="Sylfaen"/>
        </w:rPr>
        <w:t xml:space="preserve"> </w:t>
      </w:r>
      <w:r w:rsidR="006C5438" w:rsidRPr="004567A5">
        <w:rPr>
          <w:rFonts w:ascii="Sylfaen" w:hAnsi="Sylfaen"/>
          <w:lang w:val="ka-GE"/>
        </w:rPr>
        <w:t>შემოთავაზება</w:t>
      </w:r>
      <w:r w:rsidR="004567A5">
        <w:rPr>
          <w:rFonts w:ascii="Sylfaen" w:hAnsi="Sylfaen"/>
          <w:lang w:val="ka-GE"/>
        </w:rPr>
        <w:t>/ები</w:t>
      </w:r>
      <w:r w:rsidR="006C5438" w:rsidRPr="004567A5">
        <w:rPr>
          <w:rFonts w:ascii="Sylfaen" w:hAnsi="Sylfaen"/>
          <w:lang w:val="ka-GE"/>
        </w:rPr>
        <w:t xml:space="preserve"> მოთხოვნილი ლიმიტების</w:t>
      </w:r>
      <w:r w:rsidR="00257528">
        <w:rPr>
          <w:rFonts w:ascii="Sylfaen" w:hAnsi="Sylfaen"/>
          <w:lang w:val="ka-GE"/>
        </w:rPr>
        <w:t>ა და პროდუქტების</w:t>
      </w:r>
      <w:r w:rsidR="006C5438" w:rsidRPr="004567A5">
        <w:rPr>
          <w:rFonts w:ascii="Sylfaen" w:hAnsi="Sylfaen"/>
          <w:lang w:val="ka-GE"/>
        </w:rPr>
        <w:t xml:space="preserve"> საფუძველზე</w:t>
      </w:r>
      <w:r w:rsidR="000A558D">
        <w:rPr>
          <w:rFonts w:ascii="Sylfaen" w:hAnsi="Sylfaen"/>
          <w:lang w:val="ka-GE"/>
        </w:rPr>
        <w:t>. შემოთავაზება უნდა მოიცავდეს შემდეგს:</w:t>
      </w:r>
    </w:p>
    <w:p w14:paraId="17E072A3" w14:textId="0EDA2029" w:rsidR="000A558D" w:rsidRDefault="000A558D" w:rsidP="00C719B3">
      <w:pPr>
        <w:numPr>
          <w:ilvl w:val="0"/>
          <w:numId w:val="9"/>
        </w:numPr>
        <w:spacing w:after="0" w:line="240" w:lineRule="auto"/>
        <w:jc w:val="both"/>
        <w:rPr>
          <w:rFonts w:ascii="Sylfaen" w:hAnsi="Sylfaen"/>
          <w:lang w:val="ka-GE"/>
        </w:rPr>
      </w:pPr>
      <w:r>
        <w:rPr>
          <w:rFonts w:ascii="Sylfaen" w:hAnsi="Sylfaen"/>
          <w:lang w:val="ka-GE"/>
        </w:rPr>
        <w:t>ვორდინგები თითოეულ პროდუქტზე;</w:t>
      </w:r>
    </w:p>
    <w:p w14:paraId="189A8FF0" w14:textId="0F86D21B" w:rsidR="000A558D" w:rsidRDefault="000A558D" w:rsidP="00C719B3">
      <w:pPr>
        <w:numPr>
          <w:ilvl w:val="0"/>
          <w:numId w:val="9"/>
        </w:numPr>
        <w:spacing w:after="0" w:line="240" w:lineRule="auto"/>
        <w:jc w:val="both"/>
        <w:rPr>
          <w:rFonts w:ascii="Sylfaen" w:hAnsi="Sylfaen"/>
          <w:lang w:val="ka-GE"/>
        </w:rPr>
      </w:pPr>
      <w:r>
        <w:rPr>
          <w:rFonts w:ascii="Sylfaen" w:hAnsi="Sylfaen"/>
          <w:lang w:val="ka-GE"/>
        </w:rPr>
        <w:lastRenderedPageBreak/>
        <w:t xml:space="preserve">სადაზღვევო რისკები; </w:t>
      </w:r>
    </w:p>
    <w:p w14:paraId="7C90B0EB" w14:textId="77777777" w:rsidR="000A558D" w:rsidRDefault="000A558D" w:rsidP="00C719B3">
      <w:pPr>
        <w:numPr>
          <w:ilvl w:val="0"/>
          <w:numId w:val="9"/>
        </w:numPr>
        <w:spacing w:after="0" w:line="240" w:lineRule="auto"/>
        <w:jc w:val="both"/>
        <w:rPr>
          <w:rFonts w:ascii="Sylfaen" w:hAnsi="Sylfaen"/>
          <w:lang w:val="ka-GE"/>
        </w:rPr>
      </w:pPr>
      <w:r>
        <w:rPr>
          <w:rFonts w:ascii="Sylfaen" w:hAnsi="Sylfaen"/>
          <w:lang w:val="ka-GE"/>
        </w:rPr>
        <w:t>დაზღვევის მოქმედების არეალი;</w:t>
      </w:r>
    </w:p>
    <w:p w14:paraId="55E01331" w14:textId="77777777" w:rsidR="000A558D" w:rsidRDefault="000A558D" w:rsidP="00C719B3">
      <w:pPr>
        <w:numPr>
          <w:ilvl w:val="0"/>
          <w:numId w:val="9"/>
        </w:numPr>
        <w:spacing w:after="0" w:line="240" w:lineRule="auto"/>
        <w:jc w:val="both"/>
        <w:rPr>
          <w:rFonts w:ascii="Sylfaen" w:hAnsi="Sylfaen"/>
          <w:lang w:val="ka-GE"/>
        </w:rPr>
      </w:pPr>
      <w:r>
        <w:rPr>
          <w:rFonts w:ascii="Sylfaen" w:hAnsi="Sylfaen"/>
          <w:lang w:val="ka-GE"/>
        </w:rPr>
        <w:t>ხარჯების ანაზღაურების პირობები;</w:t>
      </w:r>
    </w:p>
    <w:p w14:paraId="104D2754" w14:textId="77777777" w:rsidR="000A558D" w:rsidRDefault="000A558D" w:rsidP="00C719B3">
      <w:pPr>
        <w:numPr>
          <w:ilvl w:val="0"/>
          <w:numId w:val="9"/>
        </w:numPr>
        <w:spacing w:after="0" w:line="240" w:lineRule="auto"/>
        <w:jc w:val="both"/>
        <w:rPr>
          <w:rFonts w:ascii="Sylfaen" w:hAnsi="Sylfaen"/>
          <w:lang w:val="ka-GE"/>
        </w:rPr>
      </w:pPr>
      <w:r>
        <w:rPr>
          <w:rFonts w:ascii="Sylfaen" w:hAnsi="Sylfaen"/>
          <w:lang w:val="ka-GE"/>
        </w:rPr>
        <w:t>გამონაკლისები;</w:t>
      </w:r>
    </w:p>
    <w:p w14:paraId="7AEA83E6" w14:textId="715E0451" w:rsidR="000A558D" w:rsidRDefault="000A558D" w:rsidP="00C719B3">
      <w:pPr>
        <w:numPr>
          <w:ilvl w:val="0"/>
          <w:numId w:val="9"/>
        </w:numPr>
        <w:spacing w:after="0" w:line="240" w:lineRule="auto"/>
        <w:jc w:val="both"/>
        <w:rPr>
          <w:rFonts w:ascii="Sylfaen" w:hAnsi="Sylfaen"/>
          <w:lang w:val="ka-GE"/>
        </w:rPr>
      </w:pPr>
      <w:r>
        <w:rPr>
          <w:rFonts w:ascii="Sylfaen" w:hAnsi="Sylfaen"/>
          <w:lang w:val="ka-GE"/>
        </w:rPr>
        <w:t xml:space="preserve">სადაზღვევო პრემია; იხილეთ 1.4.2 პუნქტი </w:t>
      </w:r>
    </w:p>
    <w:p w14:paraId="33F7E6B1" w14:textId="2BACB667" w:rsidR="000A558D" w:rsidRDefault="000A558D" w:rsidP="00C719B3">
      <w:pPr>
        <w:numPr>
          <w:ilvl w:val="0"/>
          <w:numId w:val="9"/>
        </w:numPr>
        <w:spacing w:after="0" w:line="240" w:lineRule="auto"/>
        <w:jc w:val="both"/>
        <w:rPr>
          <w:rFonts w:ascii="Sylfaen" w:hAnsi="Sylfaen"/>
          <w:lang w:val="ka-GE"/>
        </w:rPr>
      </w:pPr>
      <w:r>
        <w:rPr>
          <w:rFonts w:ascii="Sylfaen" w:hAnsi="Sylfaen"/>
          <w:lang w:val="ka-GE"/>
        </w:rPr>
        <w:t>ფრანშიზა;</w:t>
      </w:r>
    </w:p>
    <w:p w14:paraId="1BDE4E9C" w14:textId="77777777" w:rsidR="000A558D" w:rsidRPr="000A558D" w:rsidRDefault="000A558D" w:rsidP="000A558D">
      <w:pPr>
        <w:spacing w:after="0" w:line="240" w:lineRule="auto"/>
        <w:ind w:left="1080"/>
        <w:jc w:val="both"/>
        <w:rPr>
          <w:rFonts w:ascii="Sylfaen" w:hAnsi="Sylfaen"/>
          <w:lang w:val="ka-GE"/>
        </w:rPr>
      </w:pPr>
    </w:p>
    <w:p w14:paraId="6254D579" w14:textId="7302E325" w:rsidR="00257528" w:rsidRPr="004567A5" w:rsidRDefault="000A558D" w:rsidP="00AA511B">
      <w:pPr>
        <w:spacing w:before="240" w:after="160"/>
        <w:jc w:val="both"/>
        <w:rPr>
          <w:rFonts w:ascii="Sylfaen" w:hAnsi="Sylfaen"/>
          <w:lang w:val="ka-GE"/>
        </w:rPr>
      </w:pPr>
      <w:r>
        <w:rPr>
          <w:rFonts w:ascii="Sylfaen" w:hAnsi="Sylfaen"/>
          <w:lang w:val="ka-GE"/>
        </w:rPr>
        <w:t>1.4.</w:t>
      </w:r>
      <w:r w:rsidR="00257528">
        <w:rPr>
          <w:rFonts w:ascii="Sylfaen" w:hAnsi="Sylfaen"/>
          <w:lang w:val="ka-GE"/>
        </w:rPr>
        <w:t xml:space="preserve">2. </w:t>
      </w:r>
      <w:r w:rsidR="00257528" w:rsidRPr="000A558D">
        <w:rPr>
          <w:rFonts w:ascii="Sylfaen" w:hAnsi="Sylfaen"/>
          <w:b/>
          <w:lang w:val="ka-GE"/>
        </w:rPr>
        <w:t>შევსებული დანართი N1-ის ელექტრონული ვერსია -  „შემსყიდველის“ მიერ მოწოდებული ექსელის ფაილი.</w:t>
      </w:r>
      <w:r>
        <w:rPr>
          <w:rFonts w:ascii="Sylfaen" w:hAnsi="Sylfaen"/>
          <w:lang w:val="ka-GE"/>
        </w:rPr>
        <w:t xml:space="preserve"> (</w:t>
      </w:r>
      <w:r w:rsidRPr="000A558D">
        <w:rPr>
          <w:rFonts w:ascii="Sylfaen" w:hAnsi="Sylfaen"/>
          <w:lang w:val="ka-GE"/>
        </w:rPr>
        <w:t xml:space="preserve">სატენდერო შემოთავაზების მარტივად განხილვის მიზნით </w:t>
      </w:r>
      <w:r>
        <w:rPr>
          <w:rFonts w:ascii="Sylfaen" w:hAnsi="Sylfaen"/>
          <w:lang w:val="ka-GE"/>
        </w:rPr>
        <w:t xml:space="preserve">შეიქმნა დანართი N1, </w:t>
      </w:r>
      <w:r w:rsidRPr="000A558D">
        <w:rPr>
          <w:rFonts w:ascii="Sylfaen" w:hAnsi="Sylfaen"/>
          <w:lang w:val="ka-GE"/>
        </w:rPr>
        <w:t>სადაც საშუალება გაქვთ მოთხოვნილი სადაზღვევო პროდუქტების მიხედვით მიუთითოთ შესაბამისი პროდუქტების ტარიფები თითოეულ ავტოსატრანსპორტო საშუალებასა თუ ტექნიკაზე.</w:t>
      </w:r>
      <w:r>
        <w:rPr>
          <w:rFonts w:ascii="Sylfaen" w:hAnsi="Sylfaen"/>
          <w:lang w:val="ka-GE"/>
        </w:rPr>
        <w:t>)</w:t>
      </w:r>
    </w:p>
    <w:p w14:paraId="2808EB09" w14:textId="7F59BA8E" w:rsidR="006C5438" w:rsidRPr="004567A5" w:rsidRDefault="000A558D" w:rsidP="00AA511B">
      <w:pPr>
        <w:spacing w:before="240" w:after="160"/>
        <w:jc w:val="both"/>
        <w:rPr>
          <w:rFonts w:ascii="Sylfaen" w:hAnsi="Sylfaen"/>
          <w:lang w:val="ka-GE"/>
        </w:rPr>
      </w:pPr>
      <w:r>
        <w:rPr>
          <w:rFonts w:ascii="Sylfaen" w:hAnsi="Sylfaen"/>
          <w:lang w:val="ka-GE"/>
        </w:rPr>
        <w:t>1.4.3</w:t>
      </w:r>
      <w:r w:rsidR="006C5438" w:rsidRPr="004567A5">
        <w:rPr>
          <w:rFonts w:ascii="Sylfaen" w:hAnsi="Sylfaen"/>
          <w:lang w:val="ka-GE"/>
        </w:rPr>
        <w:t xml:space="preserve">. ინფორმაცია გადამზღვეველების </w:t>
      </w:r>
      <w:r w:rsidR="007818B6">
        <w:rPr>
          <w:rFonts w:ascii="Sylfaen" w:hAnsi="Sylfaen"/>
          <w:lang w:val="ka-GE"/>
        </w:rPr>
        <w:t xml:space="preserve">და გადაზღვეული წილის პროცენტული ოდენობის </w:t>
      </w:r>
      <w:r w:rsidR="006C5438" w:rsidRPr="004567A5">
        <w:rPr>
          <w:rFonts w:ascii="Sylfaen" w:hAnsi="Sylfaen"/>
          <w:lang w:val="ka-GE"/>
        </w:rPr>
        <w:t>შესახებ</w:t>
      </w:r>
    </w:p>
    <w:p w14:paraId="212FE159" w14:textId="360F2C76" w:rsidR="004717AB" w:rsidRDefault="000A558D" w:rsidP="00CF7A57">
      <w:pPr>
        <w:rPr>
          <w:rFonts w:ascii="Sylfaen" w:hAnsi="Sylfaen"/>
          <w:lang w:val="ka-GE"/>
        </w:rPr>
      </w:pPr>
      <w:r>
        <w:rPr>
          <w:rFonts w:ascii="Sylfaen" w:hAnsi="Sylfaen"/>
          <w:lang w:val="ka-GE"/>
        </w:rPr>
        <w:t>1.4.4</w:t>
      </w:r>
      <w:r w:rsidR="00DB4B6C" w:rsidRPr="004567A5">
        <w:rPr>
          <w:rFonts w:ascii="Sylfaen" w:hAnsi="Sylfaen"/>
        </w:rPr>
        <w:t>.</w:t>
      </w:r>
      <w:r w:rsidR="003F7703" w:rsidRPr="004567A5">
        <w:rPr>
          <w:rFonts w:ascii="Sylfaen" w:hAnsi="Sylfaen"/>
        </w:rPr>
        <w:t xml:space="preserve"> </w:t>
      </w:r>
      <w:r w:rsidR="004717AB" w:rsidRPr="004567A5">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w:t>
      </w:r>
      <w:bookmarkStart w:id="0" w:name="_GoBack"/>
      <w:bookmarkEnd w:id="0"/>
      <w:r w:rsidR="004717AB" w:rsidRPr="004567A5">
        <w:rPr>
          <w:rFonts w:ascii="Sylfaen" w:hAnsi="Sylfaen"/>
          <w:lang w:val="ka-GE"/>
        </w:rPr>
        <w:t xml:space="preserve">ომელიც გაცემული უნდა იყოს წინამდებარე ელექტრონული ტენდერის გამოცხადების </w:t>
      </w:r>
      <w:r w:rsidR="00F94EA4" w:rsidRPr="004567A5">
        <w:rPr>
          <w:rFonts w:ascii="Sylfaen" w:hAnsi="Sylfaen"/>
          <w:lang w:val="ka-GE"/>
        </w:rPr>
        <w:t xml:space="preserve">თარიღის </w:t>
      </w:r>
      <w:r w:rsidR="004717AB" w:rsidRPr="004567A5">
        <w:rPr>
          <w:rFonts w:ascii="Sylfaen" w:hAnsi="Sylfaen"/>
          <w:lang w:val="ka-GE"/>
        </w:rPr>
        <w:t>შემდეგ;</w:t>
      </w:r>
    </w:p>
    <w:p w14:paraId="7F298E98" w14:textId="3F6D8F1B" w:rsidR="00A56750" w:rsidRPr="00A56750" w:rsidRDefault="00A56750" w:rsidP="00A56750">
      <w:pPr>
        <w:rPr>
          <w:rFonts w:ascii="Sylfaen" w:hAnsi="Sylfaen"/>
          <w:b/>
          <w:color w:val="FF0000"/>
          <w:lang w:val="ka-GE"/>
        </w:rPr>
      </w:pPr>
      <w:r w:rsidRPr="00A56750">
        <w:rPr>
          <w:rFonts w:ascii="Sylfaen" w:hAnsi="Sylfaen"/>
          <w:b/>
          <w:color w:val="FF0000"/>
        </w:rPr>
        <w:t xml:space="preserve">1.4.5. </w:t>
      </w:r>
      <w:r w:rsidRPr="00A56750">
        <w:rPr>
          <w:rFonts w:ascii="Sylfaen" w:hAnsi="Sylfaen"/>
          <w:b/>
          <w:color w:val="FF0000"/>
          <w:lang w:val="ka-GE"/>
        </w:rPr>
        <w:t xml:space="preserve">ინფორმაცია 300+ ერთეული ავტო-სატრანსპორტო (სამშენებლო) ერთეულის დაზღვევის </w:t>
      </w:r>
      <w:r w:rsidRPr="00A56750">
        <w:rPr>
          <w:rFonts w:ascii="Sylfaen" w:hAnsi="Sylfaen"/>
          <w:b/>
          <w:color w:val="FF0000"/>
          <w:lang w:val="ka-GE"/>
        </w:rPr>
        <w:t>გამოცდილების შესახებ</w:t>
      </w:r>
    </w:p>
    <w:p w14:paraId="6917CB15" w14:textId="5829CFD7" w:rsidR="00A56750" w:rsidRPr="00A56750" w:rsidRDefault="00A56750" w:rsidP="00A56750">
      <w:pPr>
        <w:rPr>
          <w:rFonts w:ascii="Sylfaen" w:hAnsi="Sylfaen"/>
          <w:b/>
          <w:color w:val="FF0000"/>
          <w:lang w:val="ka-GE"/>
        </w:rPr>
      </w:pPr>
      <w:r w:rsidRPr="00A56750">
        <w:rPr>
          <w:rFonts w:ascii="Sylfaen" w:hAnsi="Sylfaen"/>
          <w:b/>
          <w:color w:val="FF0000"/>
          <w:lang w:val="ka-GE"/>
        </w:rPr>
        <w:t xml:space="preserve">1.4.5 რეკომენდაცია/ები კომპანი(ებ)ისგან, ვისი </w:t>
      </w:r>
      <w:r w:rsidRPr="00A56750">
        <w:rPr>
          <w:rFonts w:ascii="Sylfaen" w:hAnsi="Sylfaen"/>
          <w:b/>
          <w:color w:val="FF0000"/>
          <w:lang w:val="ka-GE"/>
        </w:rPr>
        <w:t>300+ ერთეული ავტო-სატრანსპორტო</w:t>
      </w:r>
      <w:r w:rsidRPr="00A56750">
        <w:rPr>
          <w:rFonts w:ascii="Sylfaen" w:hAnsi="Sylfaen"/>
          <w:b/>
          <w:color w:val="FF0000"/>
          <w:lang w:val="ka-GE"/>
        </w:rPr>
        <w:t xml:space="preserve"> საშუალებაც</w:t>
      </w:r>
      <w:r w:rsidRPr="00A56750">
        <w:rPr>
          <w:rFonts w:ascii="Sylfaen" w:hAnsi="Sylfaen"/>
          <w:b/>
          <w:color w:val="FF0000"/>
          <w:lang w:val="ka-GE"/>
        </w:rPr>
        <w:t xml:space="preserve"> (</w:t>
      </w:r>
      <w:r w:rsidRPr="00A56750">
        <w:rPr>
          <w:rFonts w:ascii="Sylfaen" w:hAnsi="Sylfaen"/>
          <w:b/>
          <w:color w:val="FF0000"/>
          <w:lang w:val="ka-GE"/>
        </w:rPr>
        <w:t xml:space="preserve">ან/და </w:t>
      </w:r>
      <w:r w:rsidRPr="00A56750">
        <w:rPr>
          <w:rFonts w:ascii="Sylfaen" w:hAnsi="Sylfaen"/>
          <w:b/>
          <w:color w:val="FF0000"/>
          <w:lang w:val="ka-GE"/>
        </w:rPr>
        <w:t>სამშენებლო</w:t>
      </w:r>
      <w:r w:rsidRPr="00A56750">
        <w:rPr>
          <w:rFonts w:ascii="Sylfaen" w:hAnsi="Sylfaen"/>
          <w:b/>
          <w:color w:val="FF0000"/>
          <w:lang w:val="ka-GE"/>
        </w:rPr>
        <w:t xml:space="preserve"> ტექკიკა</w:t>
      </w:r>
      <w:r w:rsidRPr="00A56750">
        <w:rPr>
          <w:rFonts w:ascii="Sylfaen" w:hAnsi="Sylfaen"/>
          <w:b/>
          <w:color w:val="FF0000"/>
          <w:lang w:val="ka-GE"/>
        </w:rPr>
        <w:t xml:space="preserve">) </w:t>
      </w:r>
      <w:r w:rsidRPr="00A56750">
        <w:rPr>
          <w:rFonts w:ascii="Sylfaen" w:hAnsi="Sylfaen"/>
          <w:b/>
          <w:color w:val="FF0000"/>
          <w:lang w:val="ka-GE"/>
        </w:rPr>
        <w:t>გაქვთ დაზღვეული.</w:t>
      </w:r>
    </w:p>
    <w:p w14:paraId="04F9C0BC" w14:textId="04A8A4DB" w:rsidR="00F51E98" w:rsidRPr="004567A5" w:rsidRDefault="00F51E98" w:rsidP="00255EB0">
      <w:pPr>
        <w:rPr>
          <w:rFonts w:ascii="Sylfaen" w:hAnsi="Sylfaen"/>
          <w:b/>
          <w:lang w:val="ka-GE"/>
        </w:rPr>
      </w:pPr>
    </w:p>
    <w:p w14:paraId="285D8F3A" w14:textId="78A5A00B" w:rsidR="00B049C5" w:rsidRPr="004567A5" w:rsidRDefault="001B7903" w:rsidP="00255EB0">
      <w:pPr>
        <w:rPr>
          <w:rFonts w:ascii="Sylfaen" w:hAnsi="Sylfaen"/>
          <w:lang w:val="ka-GE"/>
        </w:rPr>
      </w:pPr>
      <w:r w:rsidRPr="004567A5">
        <w:rPr>
          <w:rFonts w:ascii="Sylfaen" w:hAnsi="Sylfaen"/>
          <w:b/>
          <w:lang w:val="ka-GE"/>
        </w:rPr>
        <w:t>შენიშვნა:</w:t>
      </w:r>
      <w:r w:rsidRPr="004567A5">
        <w:rPr>
          <w:rFonts w:ascii="Sylfaen" w:hAnsi="Sylfaen"/>
          <w:b/>
          <w:lang w:val="ka-GE"/>
        </w:rPr>
        <w:br/>
      </w:r>
      <w:r w:rsidRPr="004567A5">
        <w:rPr>
          <w:rFonts w:ascii="Sylfaen" w:hAnsi="Sylfaen"/>
          <w:color w:val="222222"/>
          <w:shd w:val="clear" w:color="auto" w:fill="FFFFFF"/>
        </w:rPr>
        <w:t>1</w:t>
      </w:r>
      <w:r w:rsidRPr="004567A5">
        <w:rPr>
          <w:rFonts w:ascii="Sylfaen" w:hAnsi="Sylfaen"/>
          <w:lang w:val="ka-GE"/>
        </w:rPr>
        <w:t xml:space="preserve">) </w:t>
      </w:r>
      <w:r w:rsidR="00993D47" w:rsidRPr="004567A5">
        <w:rPr>
          <w:rFonts w:ascii="Sylfaen" w:hAnsi="Sylfaen"/>
          <w:lang w:val="ka-GE"/>
        </w:rPr>
        <w:t>ელექტრონულ ტენდერში</w:t>
      </w:r>
      <w:r w:rsidRPr="004567A5">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4567A5">
        <w:rPr>
          <w:rFonts w:ascii="Sylfaen" w:hAnsi="Sylfaen"/>
          <w:lang w:val="ka-GE"/>
        </w:rPr>
        <w:br/>
        <w:t>2) პრეტენდენტის მიერ შექმნილი ყველა დოკუმენტი ან/და ინფორმაცია</w:t>
      </w:r>
      <w:r w:rsidR="00CA1443" w:rsidRPr="004567A5">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C707B39" w14:textId="3437CBCC" w:rsidR="00847F0F" w:rsidRPr="004567A5" w:rsidRDefault="00847F0F" w:rsidP="00993D47">
      <w:pPr>
        <w:spacing w:after="0" w:line="360" w:lineRule="auto"/>
        <w:jc w:val="both"/>
        <w:rPr>
          <w:rFonts w:ascii="Sylfaen" w:hAnsi="Sylfaen"/>
          <w:lang w:val="ka-GE"/>
        </w:rPr>
      </w:pPr>
    </w:p>
    <w:p w14:paraId="7089A739" w14:textId="6DD8B14A" w:rsidR="00CC4789" w:rsidRPr="004567A5" w:rsidRDefault="00F51E98" w:rsidP="00F51E98">
      <w:pPr>
        <w:pStyle w:val="ListParagraph"/>
        <w:spacing w:after="0" w:line="360" w:lineRule="auto"/>
        <w:ind w:left="780"/>
        <w:jc w:val="both"/>
        <w:rPr>
          <w:rFonts w:ascii="Sylfaen" w:hAnsi="Sylfaen"/>
          <w:b/>
          <w:lang w:val="ka-GE"/>
        </w:rPr>
      </w:pPr>
      <w:r w:rsidRPr="004567A5">
        <w:rPr>
          <w:rFonts w:ascii="Sylfaen" w:hAnsi="Sylfaen"/>
          <w:b/>
          <w:lang w:val="ka-GE"/>
        </w:rPr>
        <w:t>1.</w:t>
      </w:r>
      <w:r w:rsidR="005E50A8">
        <w:rPr>
          <w:rFonts w:ascii="Sylfaen" w:hAnsi="Sylfaen"/>
          <w:b/>
          <w:lang w:val="ka-GE"/>
        </w:rPr>
        <w:t>5</w:t>
      </w:r>
      <w:r w:rsidR="00D50B27" w:rsidRPr="004567A5">
        <w:rPr>
          <w:rFonts w:ascii="Sylfaen" w:hAnsi="Sylfaen"/>
          <w:b/>
        </w:rPr>
        <w:t xml:space="preserve">  </w:t>
      </w:r>
      <w:r w:rsidR="00F94EA4" w:rsidRPr="004567A5">
        <w:rPr>
          <w:rFonts w:ascii="Sylfaen" w:hAnsi="Sylfaen"/>
          <w:b/>
          <w:lang w:val="ka-GE"/>
        </w:rPr>
        <w:t>ს</w:t>
      </w:r>
      <w:r w:rsidR="00CC4789" w:rsidRPr="004567A5">
        <w:rPr>
          <w:rFonts w:ascii="Sylfaen" w:hAnsi="Sylfaen"/>
          <w:b/>
          <w:lang w:val="ka-GE"/>
        </w:rPr>
        <w:t>ხვა მოთხოვნა</w:t>
      </w:r>
    </w:p>
    <w:p w14:paraId="77E55003" w14:textId="50479505" w:rsidR="00CC4789" w:rsidRPr="004567A5" w:rsidRDefault="00D50B27" w:rsidP="00CC4789">
      <w:pPr>
        <w:pStyle w:val="ListParagraph"/>
        <w:spacing w:after="0" w:line="360" w:lineRule="auto"/>
        <w:ind w:left="360"/>
        <w:jc w:val="both"/>
        <w:rPr>
          <w:rFonts w:ascii="Sylfaen" w:hAnsi="Sylfaen"/>
          <w:lang w:val="ka-GE"/>
        </w:rPr>
      </w:pPr>
      <w:r w:rsidRPr="004567A5">
        <w:rPr>
          <w:rFonts w:ascii="Sylfaen" w:hAnsi="Sylfaen"/>
          <w:lang w:val="ka-GE"/>
        </w:rPr>
        <w:t>1.</w:t>
      </w:r>
      <w:r w:rsidR="005E50A8">
        <w:rPr>
          <w:rFonts w:ascii="Sylfaen" w:hAnsi="Sylfaen"/>
          <w:lang w:val="ka-GE"/>
        </w:rPr>
        <w:t>5</w:t>
      </w:r>
      <w:r w:rsidR="00CC4789" w:rsidRPr="004567A5">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4567A5" w:rsidRDefault="00CC4789" w:rsidP="00C719B3">
      <w:pPr>
        <w:pStyle w:val="ListParagraph"/>
        <w:numPr>
          <w:ilvl w:val="0"/>
          <w:numId w:val="1"/>
        </w:numPr>
        <w:tabs>
          <w:tab w:val="left" w:pos="426"/>
        </w:tabs>
        <w:spacing w:before="120" w:after="0" w:line="360" w:lineRule="auto"/>
        <w:jc w:val="both"/>
        <w:rPr>
          <w:rFonts w:ascii="Sylfaen" w:hAnsi="Sylfaen"/>
          <w:lang w:val="ka-GE"/>
        </w:rPr>
      </w:pPr>
      <w:r w:rsidRPr="004567A5">
        <w:rPr>
          <w:rFonts w:ascii="Sylfaen" w:hAnsi="Sylfaen"/>
          <w:lang w:val="ka-GE"/>
        </w:rPr>
        <w:t>გაკოტრების პროცესში;</w:t>
      </w:r>
    </w:p>
    <w:p w14:paraId="0D0EC73C" w14:textId="77777777" w:rsidR="00CC4789" w:rsidRPr="004567A5" w:rsidRDefault="00CC4789" w:rsidP="00C719B3">
      <w:pPr>
        <w:pStyle w:val="ListParagraph"/>
        <w:numPr>
          <w:ilvl w:val="0"/>
          <w:numId w:val="1"/>
        </w:numPr>
        <w:tabs>
          <w:tab w:val="left" w:pos="426"/>
        </w:tabs>
        <w:spacing w:before="120" w:after="0" w:line="360" w:lineRule="auto"/>
        <w:jc w:val="both"/>
        <w:rPr>
          <w:rFonts w:ascii="Sylfaen" w:hAnsi="Sylfaen"/>
          <w:lang w:val="ka-GE"/>
        </w:rPr>
      </w:pPr>
      <w:r w:rsidRPr="004567A5">
        <w:rPr>
          <w:rFonts w:ascii="Sylfaen" w:hAnsi="Sylfaen"/>
          <w:lang w:val="ka-GE"/>
        </w:rPr>
        <w:t>ლიკვიდაციის პროცესში;</w:t>
      </w:r>
    </w:p>
    <w:p w14:paraId="7CE616D8" w14:textId="77777777" w:rsidR="00F51E98" w:rsidRPr="004567A5" w:rsidRDefault="00CC4789" w:rsidP="00C719B3">
      <w:pPr>
        <w:pStyle w:val="ListParagraph"/>
        <w:numPr>
          <w:ilvl w:val="0"/>
          <w:numId w:val="1"/>
        </w:numPr>
        <w:tabs>
          <w:tab w:val="left" w:pos="426"/>
        </w:tabs>
        <w:spacing w:before="120" w:after="0" w:line="360" w:lineRule="auto"/>
        <w:jc w:val="both"/>
        <w:rPr>
          <w:rFonts w:ascii="Sylfaen" w:hAnsi="Sylfaen"/>
          <w:lang w:val="ka-GE"/>
        </w:rPr>
      </w:pPr>
      <w:r w:rsidRPr="004567A5">
        <w:rPr>
          <w:rFonts w:ascii="Sylfaen" w:hAnsi="Sylfaen"/>
          <w:lang w:val="ka-GE"/>
        </w:rPr>
        <w:t>საქმიანობის დროებით შეჩერების მდგომარეობაში.</w:t>
      </w:r>
    </w:p>
    <w:p w14:paraId="290FFFD5" w14:textId="46D4FE70" w:rsidR="00B812E1" w:rsidRPr="00B812E1" w:rsidRDefault="00B812E1" w:rsidP="00C719B3">
      <w:pPr>
        <w:pStyle w:val="ListParagraph"/>
        <w:numPr>
          <w:ilvl w:val="2"/>
          <w:numId w:val="4"/>
        </w:numPr>
        <w:rPr>
          <w:lang w:val="ka-GE"/>
        </w:rPr>
      </w:pPr>
      <w:r w:rsidRPr="00B812E1">
        <w:rPr>
          <w:rFonts w:ascii="Sylfaen" w:hAnsi="Sylfaen"/>
          <w:lang w:val="ka-GE"/>
        </w:rPr>
        <w:t>ფასების</w:t>
      </w:r>
      <w:r w:rsidRPr="00B812E1">
        <w:rPr>
          <w:lang w:val="ka-GE"/>
        </w:rPr>
        <w:t xml:space="preserve"> </w:t>
      </w:r>
      <w:r>
        <w:rPr>
          <w:rFonts w:ascii="Sylfaen" w:hAnsi="Sylfaen"/>
          <w:lang w:val="ka-GE"/>
        </w:rPr>
        <w:t xml:space="preserve">და ფრანშიზების </w:t>
      </w:r>
      <w:r w:rsidRPr="00B812E1">
        <w:rPr>
          <w:rFonts w:ascii="Sylfaen" w:hAnsi="Sylfaen"/>
          <w:lang w:val="ka-GE"/>
        </w:rPr>
        <w:t>წარმოდგენა</w:t>
      </w:r>
      <w:r w:rsidRPr="00B812E1">
        <w:rPr>
          <w:lang w:val="ka-GE"/>
        </w:rPr>
        <w:t xml:space="preserve"> </w:t>
      </w:r>
      <w:r w:rsidRPr="00B812E1">
        <w:rPr>
          <w:rFonts w:ascii="Sylfaen" w:hAnsi="Sylfaen"/>
          <w:lang w:val="ka-GE"/>
        </w:rPr>
        <w:t>დასაშვებია</w:t>
      </w:r>
      <w:r w:rsidRPr="00B812E1">
        <w:rPr>
          <w:lang w:val="ka-GE"/>
        </w:rPr>
        <w:t xml:space="preserve"> </w:t>
      </w:r>
      <w:r w:rsidRPr="00B812E1">
        <w:rPr>
          <w:rFonts w:ascii="Sylfaen" w:hAnsi="Sylfaen"/>
          <w:lang w:val="ka-GE"/>
        </w:rPr>
        <w:t>მხოლოდ</w:t>
      </w:r>
      <w:r w:rsidRPr="00B812E1">
        <w:rPr>
          <w:lang w:val="ka-GE"/>
        </w:rPr>
        <w:t xml:space="preserve"> </w:t>
      </w:r>
      <w:r w:rsidRPr="00B812E1">
        <w:rPr>
          <w:rFonts w:ascii="Sylfaen" w:hAnsi="Sylfaen"/>
          <w:lang w:val="ka-GE"/>
        </w:rPr>
        <w:t>საქართველოს</w:t>
      </w:r>
      <w:r w:rsidRPr="00B812E1">
        <w:rPr>
          <w:lang w:val="ka-GE"/>
        </w:rPr>
        <w:t xml:space="preserve"> </w:t>
      </w:r>
      <w:r w:rsidRPr="00B812E1">
        <w:rPr>
          <w:rFonts w:ascii="Sylfaen" w:hAnsi="Sylfaen"/>
          <w:lang w:val="ka-GE"/>
        </w:rPr>
        <w:t>ეროვნულ</w:t>
      </w:r>
      <w:r w:rsidRPr="00B812E1">
        <w:rPr>
          <w:lang w:val="ka-GE"/>
        </w:rPr>
        <w:t xml:space="preserve"> </w:t>
      </w:r>
      <w:r w:rsidRPr="00B812E1">
        <w:rPr>
          <w:rFonts w:ascii="Sylfaen" w:hAnsi="Sylfaen"/>
          <w:lang w:val="ka-GE"/>
        </w:rPr>
        <w:t>ვალუტაში</w:t>
      </w:r>
      <w:r w:rsidRPr="00B812E1">
        <w:rPr>
          <w:lang w:val="ka-GE"/>
        </w:rPr>
        <w:t xml:space="preserve"> (</w:t>
      </w:r>
      <w:r w:rsidRPr="00B812E1">
        <w:rPr>
          <w:rFonts w:ascii="Sylfaen" w:hAnsi="Sylfaen"/>
          <w:lang w:val="ka-GE"/>
        </w:rPr>
        <w:t>ლარი</w:t>
      </w:r>
      <w:r w:rsidRPr="00B812E1">
        <w:rPr>
          <w:lang w:val="ka-GE"/>
        </w:rPr>
        <w:t xml:space="preserve">). </w:t>
      </w:r>
      <w:r w:rsidRPr="00B812E1">
        <w:rPr>
          <w:rFonts w:ascii="Sylfaen" w:hAnsi="Sylfaen"/>
          <w:lang w:val="ka-GE"/>
        </w:rPr>
        <w:t>ფასები</w:t>
      </w:r>
      <w:r w:rsidRPr="00B812E1">
        <w:rPr>
          <w:lang w:val="ka-GE"/>
        </w:rPr>
        <w:t xml:space="preserve"> </w:t>
      </w:r>
      <w:r w:rsidRPr="00B812E1">
        <w:rPr>
          <w:rFonts w:ascii="Sylfaen" w:hAnsi="Sylfaen"/>
          <w:lang w:val="ka-GE"/>
        </w:rPr>
        <w:t>უნდა</w:t>
      </w:r>
      <w:r w:rsidRPr="00B812E1">
        <w:rPr>
          <w:lang w:val="ka-GE"/>
        </w:rPr>
        <w:t xml:space="preserve"> </w:t>
      </w:r>
      <w:r w:rsidRPr="00B812E1">
        <w:rPr>
          <w:rFonts w:ascii="Sylfaen" w:hAnsi="Sylfaen"/>
          <w:lang w:val="ka-GE"/>
        </w:rPr>
        <w:t>მოიცავდეს</w:t>
      </w:r>
      <w:r w:rsidRPr="00B812E1">
        <w:rPr>
          <w:lang w:val="ka-GE"/>
        </w:rPr>
        <w:t xml:space="preserve"> </w:t>
      </w:r>
      <w:r w:rsidRPr="00B812E1">
        <w:rPr>
          <w:rFonts w:ascii="Sylfaen" w:hAnsi="Sylfaen"/>
          <w:lang w:val="ka-GE"/>
        </w:rPr>
        <w:t>ამ</w:t>
      </w:r>
      <w:r w:rsidRPr="00B812E1">
        <w:rPr>
          <w:lang w:val="ka-GE"/>
        </w:rPr>
        <w:t xml:space="preserve"> </w:t>
      </w:r>
      <w:r w:rsidRPr="00B812E1">
        <w:rPr>
          <w:rFonts w:ascii="Sylfaen" w:hAnsi="Sylfaen"/>
          <w:lang w:val="ka-GE"/>
        </w:rPr>
        <w:t>ტენდერით</w:t>
      </w:r>
      <w:r w:rsidRPr="00B812E1">
        <w:rPr>
          <w:lang w:val="ka-GE"/>
        </w:rPr>
        <w:t xml:space="preserve"> </w:t>
      </w:r>
      <w:r w:rsidRPr="00B812E1">
        <w:rPr>
          <w:rFonts w:ascii="Sylfaen" w:hAnsi="Sylfaen"/>
          <w:lang w:val="ka-GE"/>
        </w:rPr>
        <w:lastRenderedPageBreak/>
        <w:t>გათვალისწინებულ</w:t>
      </w:r>
      <w:r w:rsidRPr="00B812E1">
        <w:rPr>
          <w:lang w:val="ka-GE"/>
        </w:rPr>
        <w:t xml:space="preserve"> </w:t>
      </w:r>
      <w:r w:rsidRPr="00B812E1">
        <w:rPr>
          <w:rFonts w:ascii="Sylfaen" w:hAnsi="Sylfaen"/>
          <w:lang w:val="ka-GE"/>
        </w:rPr>
        <w:t>ყველა</w:t>
      </w:r>
      <w:r w:rsidRPr="00B812E1">
        <w:rPr>
          <w:lang w:val="ka-GE"/>
        </w:rPr>
        <w:t xml:space="preserve"> </w:t>
      </w:r>
      <w:r w:rsidRPr="00B812E1">
        <w:rPr>
          <w:rFonts w:ascii="Sylfaen" w:hAnsi="Sylfaen"/>
          <w:lang w:val="ka-GE"/>
        </w:rPr>
        <w:t>ხარჯსა</w:t>
      </w:r>
      <w:r w:rsidRPr="00B812E1">
        <w:rPr>
          <w:lang w:val="ka-GE"/>
        </w:rPr>
        <w:t xml:space="preserve"> </w:t>
      </w:r>
      <w:r w:rsidRPr="00B812E1">
        <w:rPr>
          <w:rFonts w:ascii="Sylfaen" w:hAnsi="Sylfaen"/>
          <w:lang w:val="ka-GE"/>
        </w:rPr>
        <w:t>და</w:t>
      </w:r>
      <w:r w:rsidRPr="00B812E1">
        <w:rPr>
          <w:lang w:val="ka-GE"/>
        </w:rPr>
        <w:t xml:space="preserve"> </w:t>
      </w:r>
      <w:r w:rsidRPr="00B812E1">
        <w:rPr>
          <w:rFonts w:ascii="Sylfaen" w:hAnsi="Sylfaen"/>
          <w:lang w:val="ka-GE"/>
        </w:rPr>
        <w:t>კანონით</w:t>
      </w:r>
      <w:r w:rsidRPr="00B812E1">
        <w:rPr>
          <w:lang w:val="ka-GE"/>
        </w:rPr>
        <w:t xml:space="preserve"> </w:t>
      </w:r>
      <w:r w:rsidRPr="00B812E1">
        <w:rPr>
          <w:rFonts w:ascii="Sylfaen" w:hAnsi="Sylfaen"/>
          <w:lang w:val="ka-GE"/>
        </w:rPr>
        <w:t>გათვალისწინებულ</w:t>
      </w:r>
      <w:r w:rsidRPr="00B812E1">
        <w:rPr>
          <w:lang w:val="ka-GE"/>
        </w:rPr>
        <w:t xml:space="preserve"> </w:t>
      </w:r>
      <w:r w:rsidRPr="00B812E1">
        <w:rPr>
          <w:rFonts w:ascii="Sylfaen" w:hAnsi="Sylfaen"/>
          <w:lang w:val="ka-GE"/>
        </w:rPr>
        <w:t>გადასახადებს</w:t>
      </w:r>
      <w:r w:rsidRPr="00B812E1">
        <w:rPr>
          <w:lang w:val="ka-GE"/>
        </w:rPr>
        <w:t>.</w:t>
      </w:r>
    </w:p>
    <w:p w14:paraId="0B7BAF2E" w14:textId="77777777" w:rsidR="005E50A8" w:rsidRDefault="00CC4789" w:rsidP="00C719B3">
      <w:pPr>
        <w:pStyle w:val="ListParagraph"/>
        <w:numPr>
          <w:ilvl w:val="2"/>
          <w:numId w:val="4"/>
        </w:numPr>
        <w:tabs>
          <w:tab w:val="left" w:pos="426"/>
        </w:tabs>
        <w:spacing w:before="120" w:after="0" w:line="360" w:lineRule="auto"/>
        <w:jc w:val="both"/>
        <w:rPr>
          <w:rFonts w:ascii="Sylfaen" w:hAnsi="Sylfaen"/>
          <w:lang w:val="ka-GE"/>
        </w:rPr>
      </w:pPr>
      <w:r w:rsidRPr="005E50A8">
        <w:rPr>
          <w:rFonts w:ascii="Sylfaen" w:hAnsi="Sylfaen" w:cs="Sylfaen"/>
          <w:lang w:val="ka-GE"/>
        </w:rPr>
        <w:t>პრეტენდენტის</w:t>
      </w:r>
      <w:r w:rsidRPr="005E50A8">
        <w:rPr>
          <w:rFonts w:ascii="Sylfaen" w:hAnsi="Sylfaen"/>
          <w:lang w:val="ka-GE"/>
        </w:rPr>
        <w:t xml:space="preserve"> </w:t>
      </w:r>
      <w:r w:rsidRPr="005E50A8">
        <w:rPr>
          <w:rFonts w:ascii="Sylfaen" w:hAnsi="Sylfaen" w:cs="Sylfaen"/>
          <w:lang w:val="ka-GE"/>
        </w:rPr>
        <w:t>მიერ</w:t>
      </w:r>
      <w:r w:rsidRPr="005E50A8">
        <w:rPr>
          <w:rFonts w:ascii="Sylfaen" w:hAnsi="Sylfaen"/>
          <w:lang w:val="ka-GE"/>
        </w:rPr>
        <w:t xml:space="preserve"> </w:t>
      </w:r>
      <w:r w:rsidRPr="005E50A8">
        <w:rPr>
          <w:rFonts w:ascii="Sylfaen" w:hAnsi="Sylfaen" w:cs="Sylfaen"/>
          <w:lang w:val="ka-GE"/>
        </w:rPr>
        <w:t>წარმოდგენილი</w:t>
      </w:r>
      <w:r w:rsidRPr="005E50A8">
        <w:rPr>
          <w:rFonts w:ascii="Sylfaen" w:hAnsi="Sylfaen"/>
          <w:lang w:val="ka-GE"/>
        </w:rPr>
        <w:t xml:space="preserve"> </w:t>
      </w:r>
      <w:r w:rsidRPr="005E50A8">
        <w:rPr>
          <w:rFonts w:ascii="Sylfaen" w:hAnsi="Sylfaen" w:cs="Sylfaen"/>
          <w:lang w:val="ka-GE"/>
        </w:rPr>
        <w:t>წინადადება</w:t>
      </w:r>
      <w:r w:rsidRPr="005E50A8">
        <w:rPr>
          <w:rFonts w:ascii="Sylfaen" w:hAnsi="Sylfaen"/>
          <w:lang w:val="ka-GE"/>
        </w:rPr>
        <w:t xml:space="preserve"> </w:t>
      </w:r>
      <w:r w:rsidRPr="005E50A8">
        <w:rPr>
          <w:rFonts w:ascii="Sylfaen" w:hAnsi="Sylfaen" w:cs="Sylfaen"/>
          <w:lang w:val="ka-GE"/>
        </w:rPr>
        <w:t>ძალაში</w:t>
      </w:r>
      <w:r w:rsidRPr="005E50A8">
        <w:rPr>
          <w:rFonts w:ascii="Sylfaen" w:hAnsi="Sylfaen"/>
          <w:lang w:val="ka-GE"/>
        </w:rPr>
        <w:t xml:space="preserve"> </w:t>
      </w:r>
      <w:r w:rsidRPr="005E50A8">
        <w:rPr>
          <w:rFonts w:ascii="Sylfaen" w:hAnsi="Sylfaen" w:cs="Sylfaen"/>
          <w:lang w:val="ka-GE"/>
        </w:rPr>
        <w:t>უნდა</w:t>
      </w:r>
      <w:r w:rsidRPr="005E50A8">
        <w:rPr>
          <w:rFonts w:ascii="Sylfaen" w:hAnsi="Sylfaen"/>
          <w:lang w:val="ka-GE"/>
        </w:rPr>
        <w:t xml:space="preserve"> </w:t>
      </w:r>
      <w:r w:rsidRPr="005E50A8">
        <w:rPr>
          <w:rFonts w:ascii="Sylfaen" w:hAnsi="Sylfaen" w:cs="Sylfaen"/>
          <w:lang w:val="ka-GE"/>
        </w:rPr>
        <w:t>იყოს</w:t>
      </w:r>
      <w:r w:rsidRPr="005E50A8">
        <w:rPr>
          <w:rFonts w:ascii="Sylfaen" w:hAnsi="Sylfaen"/>
          <w:lang w:val="ka-GE"/>
        </w:rPr>
        <w:t xml:space="preserve"> </w:t>
      </w:r>
      <w:r w:rsidRPr="005E50A8">
        <w:rPr>
          <w:rFonts w:ascii="Sylfaen" w:hAnsi="Sylfaen" w:cs="Sylfaen"/>
          <w:lang w:val="ka-GE"/>
        </w:rPr>
        <w:t>წინა</w:t>
      </w:r>
      <w:r w:rsidRPr="005E50A8">
        <w:rPr>
          <w:rFonts w:ascii="Sylfaen" w:hAnsi="Sylfaen"/>
          <w:lang w:val="ka-GE"/>
        </w:rPr>
        <w:t>დადებების მიღების თარიღიდან 30 (ოცდაათი) კალენდარული დღის განმავლობაში.</w:t>
      </w:r>
    </w:p>
    <w:p w14:paraId="6672838F" w14:textId="222538E1" w:rsidR="00CC4789" w:rsidRPr="005E50A8" w:rsidRDefault="007818B6" w:rsidP="00C719B3">
      <w:pPr>
        <w:pStyle w:val="ListParagraph"/>
        <w:numPr>
          <w:ilvl w:val="2"/>
          <w:numId w:val="4"/>
        </w:numPr>
        <w:tabs>
          <w:tab w:val="left" w:pos="426"/>
        </w:tabs>
        <w:spacing w:before="120" w:after="0" w:line="360" w:lineRule="auto"/>
        <w:jc w:val="both"/>
        <w:rPr>
          <w:rFonts w:ascii="Sylfaen" w:hAnsi="Sylfaen"/>
          <w:lang w:val="ka-GE"/>
        </w:rPr>
      </w:pPr>
      <w:r>
        <w:rPr>
          <w:rFonts w:ascii="Sylfaen" w:hAnsi="Sylfaen"/>
          <w:lang w:val="ka-GE"/>
        </w:rPr>
        <w:t>„შემსყიდველი“</w:t>
      </w:r>
      <w:r w:rsidR="009D6465" w:rsidRPr="005E50A8">
        <w:rPr>
          <w:rFonts w:ascii="Sylfaen" w:hAnsi="Sylfaen"/>
          <w:lang w:val="ka-GE"/>
        </w:rPr>
        <w:t xml:space="preserve"> </w:t>
      </w:r>
      <w:r w:rsidR="00CC4789" w:rsidRPr="005E50A8">
        <w:rPr>
          <w:rFonts w:ascii="Sylfaen" w:hAnsi="Sylfaen" w:cs="Sylfaen"/>
          <w:lang w:val="ka-GE"/>
        </w:rPr>
        <w:t>უფლებას</w:t>
      </w:r>
      <w:r w:rsidR="00CC4789" w:rsidRPr="005E50A8">
        <w:rPr>
          <w:rFonts w:ascii="Sylfaen" w:hAnsi="Sylfaen"/>
          <w:lang w:val="ka-GE"/>
        </w:rPr>
        <w:t xml:space="preserve"> </w:t>
      </w:r>
      <w:r w:rsidR="00CC4789" w:rsidRPr="005E50A8">
        <w:rPr>
          <w:rFonts w:ascii="Sylfaen" w:hAnsi="Sylfaen" w:cs="Sylfaen"/>
          <w:lang w:val="ka-GE"/>
        </w:rPr>
        <w:t>იტოვებს</w:t>
      </w:r>
      <w:r w:rsidR="00CC4789" w:rsidRPr="005E50A8">
        <w:rPr>
          <w:rFonts w:ascii="Sylfaen" w:hAnsi="Sylfaen"/>
          <w:lang w:val="ka-GE"/>
        </w:rPr>
        <w:t xml:space="preserve"> </w:t>
      </w:r>
      <w:r w:rsidR="00CC4789" w:rsidRPr="005E50A8">
        <w:rPr>
          <w:rFonts w:ascii="Sylfaen" w:hAnsi="Sylfaen" w:cs="Sylfaen"/>
          <w:lang w:val="ka-GE"/>
        </w:rPr>
        <w:t>თვითონ</w:t>
      </w:r>
      <w:r w:rsidR="00CC4789" w:rsidRPr="005E50A8">
        <w:rPr>
          <w:rFonts w:ascii="Sylfaen" w:hAnsi="Sylfaen"/>
          <w:lang w:val="ka-GE"/>
        </w:rPr>
        <w:t xml:space="preserve"> </w:t>
      </w:r>
      <w:r w:rsidR="00CC4789" w:rsidRPr="005E50A8">
        <w:rPr>
          <w:rFonts w:ascii="Sylfaen" w:hAnsi="Sylfaen" w:cs="Sylfaen"/>
          <w:lang w:val="ka-GE"/>
        </w:rPr>
        <w:t>განსაზღვროს</w:t>
      </w:r>
      <w:r w:rsidR="00CC4789" w:rsidRPr="005E50A8">
        <w:rPr>
          <w:rFonts w:ascii="Sylfaen" w:hAnsi="Sylfaen"/>
          <w:lang w:val="ka-GE"/>
        </w:rPr>
        <w:t xml:space="preserve"> </w:t>
      </w:r>
      <w:r w:rsidR="00CC4789" w:rsidRPr="005E50A8">
        <w:rPr>
          <w:rFonts w:ascii="Sylfaen" w:hAnsi="Sylfaen" w:cs="Sylfaen"/>
          <w:lang w:val="ka-GE"/>
        </w:rPr>
        <w:t>ტენდერის</w:t>
      </w:r>
      <w:r w:rsidR="00CC4789" w:rsidRPr="005E50A8">
        <w:rPr>
          <w:rFonts w:ascii="Sylfaen" w:hAnsi="Sylfaen"/>
          <w:lang w:val="ka-GE"/>
        </w:rPr>
        <w:t xml:space="preserve"> </w:t>
      </w:r>
      <w:r w:rsidR="00CC4789" w:rsidRPr="005E50A8">
        <w:rPr>
          <w:rFonts w:ascii="Sylfaen" w:hAnsi="Sylfaen" w:cs="Sylfaen"/>
          <w:lang w:val="ka-GE"/>
        </w:rPr>
        <w:t>დასრულების</w:t>
      </w:r>
      <w:r w:rsidR="00CC4789" w:rsidRPr="005E50A8">
        <w:rPr>
          <w:rFonts w:ascii="Sylfaen" w:hAnsi="Sylfaen"/>
          <w:lang w:val="ka-GE"/>
        </w:rPr>
        <w:t xml:space="preserve"> </w:t>
      </w:r>
      <w:r w:rsidR="00CC4789" w:rsidRPr="005E50A8">
        <w:rPr>
          <w:rFonts w:ascii="Sylfaen" w:hAnsi="Sylfaen" w:cs="Sylfaen"/>
          <w:lang w:val="ka-GE"/>
        </w:rPr>
        <w:t>ვადა</w:t>
      </w:r>
      <w:r w:rsidR="00CC4789" w:rsidRPr="005E50A8">
        <w:rPr>
          <w:rFonts w:ascii="Sylfaen" w:hAnsi="Sylfaen"/>
          <w:lang w:val="ka-GE"/>
        </w:rPr>
        <w:t xml:space="preserve">, </w:t>
      </w:r>
      <w:r w:rsidR="00CC4789" w:rsidRPr="005E50A8">
        <w:rPr>
          <w:rFonts w:ascii="Sylfaen" w:hAnsi="Sylfaen" w:cs="Sylfaen"/>
          <w:lang w:val="ka-GE"/>
        </w:rPr>
        <w:t>შეცვალოს</w:t>
      </w:r>
      <w:r w:rsidR="00CC4789" w:rsidRPr="005E50A8">
        <w:rPr>
          <w:rFonts w:ascii="Sylfaen" w:hAnsi="Sylfaen"/>
          <w:lang w:val="ka-GE"/>
        </w:rPr>
        <w:t xml:space="preserve"> </w:t>
      </w:r>
      <w:r w:rsidR="00CC4789" w:rsidRPr="005E50A8">
        <w:rPr>
          <w:rFonts w:ascii="Sylfaen" w:hAnsi="Sylfaen" w:cs="Sylfaen"/>
          <w:lang w:val="ka-GE"/>
        </w:rPr>
        <w:t>ტენდერის</w:t>
      </w:r>
      <w:r w:rsidR="00CC4789" w:rsidRPr="005E50A8">
        <w:rPr>
          <w:rFonts w:ascii="Sylfaen" w:hAnsi="Sylfaen"/>
          <w:lang w:val="ka-GE"/>
        </w:rPr>
        <w:t xml:space="preserve"> </w:t>
      </w:r>
      <w:r w:rsidR="00CC4789" w:rsidRPr="005E50A8">
        <w:rPr>
          <w:rFonts w:ascii="Sylfaen" w:hAnsi="Sylfaen" w:cs="Sylfaen"/>
          <w:lang w:val="ka-GE"/>
        </w:rPr>
        <w:t>პირობები</w:t>
      </w:r>
      <w:r w:rsidR="00CC4789" w:rsidRPr="005E50A8">
        <w:rPr>
          <w:rFonts w:ascii="Sylfaen" w:hAnsi="Sylfaen"/>
          <w:lang w:val="ka-GE"/>
        </w:rPr>
        <w:t xml:space="preserve">, </w:t>
      </w:r>
      <w:r w:rsidR="00CC4789" w:rsidRPr="005E50A8">
        <w:rPr>
          <w:rFonts w:ascii="Sylfaen" w:hAnsi="Sylfaen" w:cs="Sylfaen"/>
          <w:lang w:val="ka-GE"/>
        </w:rPr>
        <w:t>რასაც</w:t>
      </w:r>
      <w:r w:rsidR="00CC4789" w:rsidRPr="005E50A8">
        <w:rPr>
          <w:rFonts w:ascii="Sylfaen" w:hAnsi="Sylfaen"/>
          <w:lang w:val="ka-GE"/>
        </w:rPr>
        <w:t xml:space="preserve"> </w:t>
      </w:r>
      <w:r w:rsidR="00CC4789" w:rsidRPr="005E50A8">
        <w:rPr>
          <w:rFonts w:ascii="Sylfaen" w:hAnsi="Sylfaen" w:cs="Sylfaen"/>
          <w:lang w:val="ka-GE"/>
        </w:rPr>
        <w:t>დროულად</w:t>
      </w:r>
      <w:r w:rsidR="00CC4789" w:rsidRPr="005E50A8">
        <w:rPr>
          <w:rFonts w:ascii="Sylfaen" w:hAnsi="Sylfaen"/>
          <w:lang w:val="ka-GE"/>
        </w:rPr>
        <w:t xml:space="preserve"> </w:t>
      </w:r>
      <w:r w:rsidR="00CC4789" w:rsidRPr="005E50A8">
        <w:rPr>
          <w:rFonts w:ascii="Sylfaen" w:hAnsi="Sylfaen" w:cs="Sylfaen"/>
          <w:lang w:val="ka-GE"/>
        </w:rPr>
        <w:t>აცნობებს</w:t>
      </w:r>
      <w:r w:rsidR="00CC4789" w:rsidRPr="005E50A8">
        <w:rPr>
          <w:rFonts w:ascii="Sylfaen" w:hAnsi="Sylfaen"/>
          <w:lang w:val="ka-GE"/>
        </w:rPr>
        <w:t xml:space="preserve"> </w:t>
      </w:r>
      <w:r w:rsidR="00CC4789" w:rsidRPr="005E50A8">
        <w:rPr>
          <w:rFonts w:ascii="Sylfaen" w:hAnsi="Sylfaen" w:cs="Sylfaen"/>
          <w:lang w:val="ka-GE"/>
        </w:rPr>
        <w:t>ტენდერის</w:t>
      </w:r>
      <w:r w:rsidR="00CC4789" w:rsidRPr="005E50A8">
        <w:rPr>
          <w:rFonts w:ascii="Sylfaen" w:hAnsi="Sylfaen"/>
          <w:lang w:val="ka-GE"/>
        </w:rPr>
        <w:t xml:space="preserve"> </w:t>
      </w:r>
      <w:r w:rsidR="00CC4789" w:rsidRPr="005E50A8">
        <w:rPr>
          <w:rFonts w:ascii="Sylfaen" w:hAnsi="Sylfaen" w:cs="Sylfaen"/>
          <w:lang w:val="ka-GE"/>
        </w:rPr>
        <w:t>მონაწილეებს</w:t>
      </w:r>
      <w:r w:rsidR="00CC4789" w:rsidRPr="005E50A8">
        <w:rPr>
          <w:rFonts w:ascii="Sylfaen" w:hAnsi="Sylfaen"/>
          <w:lang w:val="ka-GE"/>
        </w:rPr>
        <w:t xml:space="preserve">, </w:t>
      </w:r>
      <w:r w:rsidR="00CC4789" w:rsidRPr="005E50A8">
        <w:rPr>
          <w:rFonts w:ascii="Sylfaen" w:hAnsi="Sylfaen" w:cs="Sylfaen"/>
          <w:lang w:val="ka-GE"/>
        </w:rPr>
        <w:t>ან</w:t>
      </w:r>
      <w:r w:rsidR="00CC4789" w:rsidRPr="005E50A8">
        <w:rPr>
          <w:rFonts w:ascii="Sylfaen" w:hAnsi="Sylfaen"/>
          <w:lang w:val="ka-GE"/>
        </w:rPr>
        <w:t xml:space="preserve"> </w:t>
      </w:r>
      <w:r w:rsidR="00CC4789" w:rsidRPr="005E50A8">
        <w:rPr>
          <w:rFonts w:ascii="Sylfaen" w:hAnsi="Sylfaen" w:cs="Sylfaen"/>
          <w:lang w:val="ka-GE"/>
        </w:rPr>
        <w:t>შეწყვიტოს</w:t>
      </w:r>
      <w:r w:rsidR="00CC4789" w:rsidRPr="005E50A8">
        <w:rPr>
          <w:rFonts w:ascii="Sylfaen" w:hAnsi="Sylfaen"/>
          <w:lang w:val="ka-GE"/>
        </w:rPr>
        <w:t xml:space="preserve"> </w:t>
      </w:r>
      <w:r w:rsidR="00CC4789" w:rsidRPr="005E50A8">
        <w:rPr>
          <w:rFonts w:ascii="Sylfaen" w:hAnsi="Sylfaen" w:cs="Sylfaen"/>
          <w:lang w:val="ka-GE"/>
        </w:rPr>
        <w:t>ტენდერ</w:t>
      </w:r>
      <w:r w:rsidR="00CC4789" w:rsidRPr="005E50A8">
        <w:rPr>
          <w:rFonts w:ascii="Sylfaen" w:hAnsi="Sylfaen"/>
          <w:lang w:val="ka-GE"/>
        </w:rPr>
        <w:t>ი მისი მიმდინარეობის ნებმისმიერ ეტაპზე.</w:t>
      </w:r>
    </w:p>
    <w:p w14:paraId="522DE442" w14:textId="02049D27" w:rsidR="00CC4789" w:rsidRPr="004567A5" w:rsidRDefault="007818B6" w:rsidP="00CC4789">
      <w:pPr>
        <w:pStyle w:val="ListParagraph"/>
        <w:spacing w:after="0" w:line="360" w:lineRule="auto"/>
        <w:ind w:left="0" w:firstLine="426"/>
        <w:jc w:val="both"/>
        <w:rPr>
          <w:rFonts w:ascii="Sylfaen" w:hAnsi="Sylfaen"/>
          <w:lang w:val="ka-GE"/>
        </w:rPr>
      </w:pPr>
      <w:r>
        <w:rPr>
          <w:rFonts w:ascii="Sylfaen" w:hAnsi="Sylfaen"/>
          <w:lang w:val="ka-GE"/>
        </w:rPr>
        <w:t xml:space="preserve">„შემსყიდველი“ </w:t>
      </w:r>
      <w:r w:rsidR="00CC4789" w:rsidRPr="004567A5">
        <w:rPr>
          <w:rFonts w:ascii="Sylfaen" w:hAnsi="Sylfaen"/>
          <w:lang w:val="ka-GE"/>
        </w:rPr>
        <w:t xml:space="preserve">გამარჯვებულ </w:t>
      </w:r>
      <w:r>
        <w:rPr>
          <w:rFonts w:ascii="Sylfaen" w:hAnsi="Sylfaen"/>
          <w:lang w:val="ka-GE"/>
        </w:rPr>
        <w:t>კომპანიას</w:t>
      </w:r>
      <w:r w:rsidR="00CC4789" w:rsidRPr="004567A5">
        <w:rPr>
          <w:rFonts w:ascii="Sylfaen" w:hAnsi="Sylfaen"/>
          <w:lang w:val="ka-GE"/>
        </w:rPr>
        <w:t xml:space="preserve"> გამოავლენს სატენდერო კომისიაზე და გადაწყვეტილებას აცნობებს </w:t>
      </w:r>
      <w:r>
        <w:rPr>
          <w:rFonts w:ascii="Sylfaen" w:hAnsi="Sylfaen"/>
          <w:lang w:val="ka-GE"/>
        </w:rPr>
        <w:t xml:space="preserve">ტენდერის ყველა მონაწილეს. „შემსყიდველი“ </w:t>
      </w:r>
      <w:r w:rsidR="00CC4789" w:rsidRPr="004567A5">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r>
        <w:rPr>
          <w:rFonts w:ascii="Sylfaen" w:hAnsi="Sylfaen"/>
          <w:lang w:val="ka-GE"/>
        </w:rPr>
        <w:t xml:space="preserve"> </w:t>
      </w:r>
    </w:p>
    <w:p w14:paraId="459A939D" w14:textId="5B0DCB70" w:rsidR="00CC4789" w:rsidRPr="004567A5" w:rsidRDefault="007818B6" w:rsidP="00CC4789">
      <w:pPr>
        <w:pStyle w:val="ListParagraph"/>
        <w:spacing w:after="0" w:line="360" w:lineRule="auto"/>
        <w:ind w:left="0" w:firstLine="426"/>
        <w:jc w:val="both"/>
        <w:rPr>
          <w:rFonts w:ascii="Sylfaen" w:hAnsi="Sylfaen"/>
          <w:lang w:val="es-MX"/>
        </w:rPr>
      </w:pPr>
      <w:r>
        <w:rPr>
          <w:rFonts w:ascii="Sylfaen" w:hAnsi="Sylfaen"/>
          <w:lang w:val="ka-GE"/>
        </w:rPr>
        <w:t xml:space="preserve">„შემსყიდველი“ </w:t>
      </w:r>
      <w:r w:rsidR="00CC4789" w:rsidRPr="004567A5">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r>
        <w:rPr>
          <w:rFonts w:ascii="Sylfaen" w:hAnsi="Sylfaen"/>
          <w:lang w:val="ka-GE"/>
        </w:rPr>
        <w:t xml:space="preserve"> </w:t>
      </w:r>
    </w:p>
    <w:p w14:paraId="50614459" w14:textId="032EECDC" w:rsidR="00CC4789" w:rsidRPr="004567A5" w:rsidRDefault="00CC4789" w:rsidP="00F264AF">
      <w:pPr>
        <w:spacing w:after="0" w:line="360" w:lineRule="auto"/>
        <w:ind w:firstLine="426"/>
        <w:jc w:val="both"/>
        <w:rPr>
          <w:rFonts w:ascii="Sylfaen" w:hAnsi="Sylfaen"/>
          <w:lang w:val="ka-GE"/>
        </w:rPr>
      </w:pPr>
      <w:r w:rsidRPr="004567A5">
        <w:rPr>
          <w:rFonts w:ascii="Sylfaen" w:hAnsi="Sylfaen"/>
          <w:lang w:val="ka-GE"/>
        </w:rPr>
        <w:t xml:space="preserve">გთხოვთ გაითვალისწინოთ, რომ </w:t>
      </w:r>
      <w:r w:rsidR="007818B6">
        <w:rPr>
          <w:rFonts w:ascii="Sylfaen" w:hAnsi="Sylfaen"/>
          <w:lang w:val="ka-GE"/>
        </w:rPr>
        <w:t xml:space="preserve">„შემსყიდველი“ </w:t>
      </w:r>
      <w:r w:rsidRPr="004567A5">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r w:rsidR="007818B6">
        <w:rPr>
          <w:rFonts w:ascii="Sylfaen" w:hAnsi="Sylfaen"/>
          <w:lang w:val="ka-GE"/>
        </w:rPr>
        <w:t xml:space="preserve"> </w:t>
      </w:r>
    </w:p>
    <w:p w14:paraId="3E87E18D" w14:textId="65AE6822" w:rsidR="00CC4789" w:rsidRPr="004567A5" w:rsidRDefault="00CC4789" w:rsidP="00CC4789">
      <w:pPr>
        <w:spacing w:after="0" w:line="360" w:lineRule="auto"/>
        <w:ind w:firstLine="426"/>
        <w:jc w:val="both"/>
        <w:rPr>
          <w:rFonts w:ascii="Sylfaen" w:hAnsi="Sylfaen"/>
          <w:b/>
          <w:i/>
          <w:lang w:val="es-MX"/>
        </w:rPr>
      </w:pPr>
      <w:r w:rsidRPr="004567A5">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9D6465">
        <w:rPr>
          <w:rFonts w:ascii="Sylfaen" w:hAnsi="Sylfaen"/>
          <w:b/>
          <w:i/>
          <w:lang w:val="ka-GE"/>
        </w:rPr>
        <w:t xml:space="preserve"> </w:t>
      </w:r>
      <w:r w:rsidR="007818B6" w:rsidRPr="007818B6">
        <w:rPr>
          <w:rFonts w:ascii="Sylfaen" w:hAnsi="Sylfaen"/>
          <w:b/>
          <w:i/>
          <w:lang w:val="ka-GE"/>
        </w:rPr>
        <w:t>„შემსყიდველი</w:t>
      </w:r>
      <w:r w:rsidR="007818B6">
        <w:rPr>
          <w:rFonts w:ascii="Sylfaen" w:hAnsi="Sylfaen"/>
          <w:b/>
          <w:i/>
          <w:lang w:val="ka-GE"/>
        </w:rPr>
        <w:t>ს</w:t>
      </w:r>
      <w:r w:rsidR="007818B6" w:rsidRPr="007818B6">
        <w:rPr>
          <w:rFonts w:ascii="Sylfaen" w:hAnsi="Sylfaen"/>
          <w:b/>
          <w:i/>
          <w:lang w:val="ka-GE"/>
        </w:rPr>
        <w:t xml:space="preserve">“ </w:t>
      </w:r>
      <w:r w:rsidRPr="004567A5">
        <w:rPr>
          <w:rFonts w:ascii="Sylfaen" w:hAnsi="Sylfaen"/>
          <w:b/>
          <w:i/>
          <w:lang w:val="ka-GE"/>
        </w:rPr>
        <w:t>მხრიდან.</w:t>
      </w:r>
    </w:p>
    <w:p w14:paraId="317FFEE5" w14:textId="53FE98C0" w:rsidR="00CC4789" w:rsidRPr="004567A5" w:rsidRDefault="00CC4789" w:rsidP="00F27D00">
      <w:pPr>
        <w:spacing w:after="0" w:line="360" w:lineRule="auto"/>
        <w:ind w:firstLine="426"/>
        <w:jc w:val="both"/>
        <w:rPr>
          <w:rFonts w:ascii="Sylfaen" w:hAnsi="Sylfaen"/>
          <w:lang w:val="ka-GE"/>
        </w:rPr>
      </w:pPr>
      <w:r w:rsidRPr="004567A5">
        <w:rPr>
          <w:rFonts w:ascii="Sylfaen" w:hAnsi="Sylfaen"/>
          <w:lang w:val="ka-GE"/>
        </w:rPr>
        <w:t xml:space="preserve"> </w:t>
      </w:r>
    </w:p>
    <w:p w14:paraId="0CA69620" w14:textId="6F058240" w:rsidR="00570483" w:rsidRPr="004567A5" w:rsidRDefault="00E94ED1" w:rsidP="00C719B3">
      <w:pPr>
        <w:pStyle w:val="ListParagraph"/>
        <w:numPr>
          <w:ilvl w:val="1"/>
          <w:numId w:val="3"/>
        </w:numPr>
        <w:spacing w:after="0" w:line="360" w:lineRule="auto"/>
        <w:jc w:val="both"/>
        <w:rPr>
          <w:rFonts w:ascii="Sylfaen" w:hAnsi="Sylfaen"/>
          <w:b/>
          <w:lang w:val="ka-GE"/>
        </w:rPr>
      </w:pPr>
      <w:r w:rsidRPr="004567A5">
        <w:rPr>
          <w:rFonts w:ascii="Sylfaen" w:hAnsi="Sylfaen" w:cs="Sylfaen"/>
          <w:b/>
          <w:lang w:val="ka-GE"/>
        </w:rPr>
        <w:t>ინ</w:t>
      </w:r>
      <w:r w:rsidR="00CC4789" w:rsidRPr="004567A5">
        <w:rPr>
          <w:rFonts w:ascii="Sylfaen" w:hAnsi="Sylfaen"/>
          <w:b/>
          <w:lang w:val="ka-GE"/>
        </w:rPr>
        <w:t>ფორმაცია ელექტრონულ ტენდერში მონაწილეთათვი</w:t>
      </w:r>
      <w:r w:rsidR="00CC4789" w:rsidRPr="004567A5">
        <w:rPr>
          <w:rFonts w:ascii="Sylfaen" w:hAnsi="Sylfaen" w:cs="Sylfaen"/>
          <w:b/>
          <w:lang w:val="ka-GE"/>
        </w:rPr>
        <w:t>ს</w:t>
      </w:r>
    </w:p>
    <w:p w14:paraId="532F7946" w14:textId="0E9A7C73" w:rsidR="005E50A8" w:rsidRPr="005E50A8" w:rsidRDefault="008246F4" w:rsidP="00C719B3">
      <w:pPr>
        <w:pStyle w:val="ListParagraph"/>
        <w:numPr>
          <w:ilvl w:val="2"/>
          <w:numId w:val="5"/>
        </w:numPr>
        <w:spacing w:after="0" w:line="360" w:lineRule="auto"/>
        <w:jc w:val="both"/>
        <w:rPr>
          <w:rFonts w:ascii="Sylfaen" w:hAnsi="Sylfaen"/>
          <w:b/>
          <w:lang w:val="ka-GE"/>
        </w:rPr>
      </w:pPr>
      <w:r w:rsidRPr="005E50A8">
        <w:rPr>
          <w:rFonts w:ascii="Sylfaen" w:hAnsi="Sylfaen" w:cs="Sylfaen"/>
          <w:lang w:val="ka-GE"/>
        </w:rPr>
        <w:t>ნებისმიერი</w:t>
      </w:r>
      <w:r w:rsidRPr="005E50A8">
        <w:rPr>
          <w:rFonts w:ascii="Sylfaen" w:hAnsi="Sylfaen"/>
          <w:lang w:val="ka-GE"/>
        </w:rPr>
        <w:t xml:space="preserve"> </w:t>
      </w:r>
      <w:r w:rsidRPr="005E50A8">
        <w:rPr>
          <w:rFonts w:ascii="Sylfaen" w:hAnsi="Sylfaen" w:cs="Sylfaen"/>
          <w:lang w:val="ka-GE"/>
        </w:rPr>
        <w:t>შეკითხვა</w:t>
      </w:r>
      <w:r w:rsidRPr="005E50A8">
        <w:rPr>
          <w:rFonts w:ascii="Sylfaen" w:hAnsi="Sylfaen"/>
          <w:lang w:val="ka-GE"/>
        </w:rPr>
        <w:t xml:space="preserve"> </w:t>
      </w:r>
      <w:r w:rsidRPr="005E50A8">
        <w:rPr>
          <w:rFonts w:ascii="Sylfaen" w:hAnsi="Sylfaen" w:cs="Sylfaen"/>
          <w:lang w:val="ka-GE"/>
        </w:rPr>
        <w:t>ტენდერის</w:t>
      </w:r>
      <w:r w:rsidRPr="005E50A8">
        <w:rPr>
          <w:rFonts w:ascii="Sylfaen" w:hAnsi="Sylfaen"/>
          <w:lang w:val="ka-GE"/>
        </w:rPr>
        <w:t xml:space="preserve"> </w:t>
      </w:r>
      <w:r w:rsidRPr="005E50A8">
        <w:rPr>
          <w:rFonts w:ascii="Sylfaen" w:hAnsi="Sylfaen" w:cs="Sylfaen"/>
          <w:lang w:val="ka-GE"/>
        </w:rPr>
        <w:t>მიმდინარეობის</w:t>
      </w:r>
      <w:r w:rsidRPr="005E50A8">
        <w:rPr>
          <w:rFonts w:ascii="Sylfaen" w:hAnsi="Sylfaen"/>
          <w:lang w:val="ka-GE"/>
        </w:rPr>
        <w:t xml:space="preserve"> </w:t>
      </w:r>
      <w:r w:rsidRPr="005E50A8">
        <w:rPr>
          <w:rFonts w:ascii="Sylfaen" w:hAnsi="Sylfaen" w:cs="Sylfaen"/>
          <w:lang w:val="ka-GE"/>
        </w:rPr>
        <w:t>პროცესში</w:t>
      </w:r>
      <w:r w:rsidRPr="005E50A8">
        <w:rPr>
          <w:rFonts w:ascii="Sylfaen" w:hAnsi="Sylfaen"/>
          <w:lang w:val="ka-GE"/>
        </w:rPr>
        <w:t xml:space="preserve"> </w:t>
      </w:r>
      <w:r w:rsidRPr="005E50A8">
        <w:rPr>
          <w:rFonts w:ascii="Sylfaen" w:hAnsi="Sylfaen" w:cs="Sylfaen"/>
          <w:lang w:val="ka-GE"/>
        </w:rPr>
        <w:t>უნდა</w:t>
      </w:r>
      <w:r w:rsidRPr="005E50A8">
        <w:rPr>
          <w:rFonts w:ascii="Sylfaen" w:hAnsi="Sylfaen"/>
          <w:lang w:val="ka-GE"/>
        </w:rPr>
        <w:t xml:space="preserve"> </w:t>
      </w:r>
      <w:r w:rsidRPr="005E50A8">
        <w:rPr>
          <w:rFonts w:ascii="Sylfaen" w:hAnsi="Sylfaen" w:cs="Sylfaen"/>
          <w:lang w:val="ka-GE"/>
        </w:rPr>
        <w:t>იყოს</w:t>
      </w:r>
      <w:r w:rsidRPr="005E50A8">
        <w:rPr>
          <w:rFonts w:ascii="Sylfaen" w:hAnsi="Sylfaen"/>
          <w:lang w:val="ka-GE"/>
        </w:rPr>
        <w:t xml:space="preserve"> </w:t>
      </w:r>
      <w:r w:rsidRPr="005E50A8">
        <w:rPr>
          <w:rFonts w:ascii="Sylfaen" w:hAnsi="Sylfaen" w:cs="Sylfaen"/>
          <w:lang w:val="ka-GE"/>
        </w:rPr>
        <w:t>წერილობითი</w:t>
      </w:r>
      <w:r w:rsidR="004D30AB">
        <w:rPr>
          <w:rFonts w:ascii="Sylfaen" w:hAnsi="Sylfaen" w:cs="Sylfaen"/>
          <w:lang w:val="ka-GE"/>
        </w:rPr>
        <w:t xml:space="preserve">: </w:t>
      </w:r>
      <w:r w:rsidRPr="005E50A8">
        <w:rPr>
          <w:rFonts w:ascii="Sylfaen" w:hAnsi="Sylfaen" w:cs="Sylfaen"/>
          <w:lang w:val="ka-GE"/>
        </w:rPr>
        <w:t>გამოყენებულ</w:t>
      </w:r>
      <w:r w:rsidRPr="005E50A8">
        <w:rPr>
          <w:rFonts w:ascii="Sylfaen" w:hAnsi="Sylfaen"/>
          <w:lang w:val="ka-GE"/>
        </w:rPr>
        <w:t xml:space="preserve"> </w:t>
      </w:r>
      <w:r w:rsidR="00847F0F">
        <w:rPr>
          <w:rFonts w:ascii="Sylfaen" w:hAnsi="Sylfaen"/>
          <w:lang w:val="ka-GE"/>
        </w:rPr>
        <w:t xml:space="preserve">უნდა </w:t>
      </w:r>
      <w:r w:rsidRPr="005E50A8">
        <w:rPr>
          <w:rFonts w:ascii="Sylfaen" w:hAnsi="Sylfaen" w:cs="Sylfaen"/>
          <w:lang w:val="ka-GE"/>
        </w:rPr>
        <w:t>იქნას</w:t>
      </w:r>
      <w:r w:rsidRPr="005E50A8">
        <w:rPr>
          <w:rFonts w:ascii="Sylfaen" w:hAnsi="Sylfaen"/>
          <w:lang w:val="ka-GE"/>
        </w:rPr>
        <w:t xml:space="preserve"> </w:t>
      </w:r>
      <w:r w:rsidR="006C5438" w:rsidRPr="004D30AB">
        <w:rPr>
          <w:rFonts w:ascii="Sylfaen" w:hAnsi="Sylfaen"/>
          <w:b/>
          <w:lang w:val="ka-GE"/>
        </w:rPr>
        <w:t>სატენდერო დოკუმენტში მითითებული ავტორიზებული ელ ფოსტა</w:t>
      </w:r>
      <w:r w:rsidRPr="004D30AB">
        <w:rPr>
          <w:rFonts w:ascii="Sylfaen" w:hAnsi="Sylfaen"/>
          <w:b/>
          <w:lang w:val="ka-GE"/>
        </w:rPr>
        <w:t>;</w:t>
      </w:r>
      <w:r w:rsidR="00847F0F">
        <w:rPr>
          <w:rFonts w:ascii="Sylfaen" w:hAnsi="Sylfaen"/>
          <w:b/>
          <w:lang w:val="ka-GE"/>
        </w:rPr>
        <w:t xml:space="preserve"> </w:t>
      </w:r>
      <w:r w:rsidR="00847F0F" w:rsidRPr="00847F0F">
        <w:rPr>
          <w:rFonts w:ascii="Sylfaen" w:hAnsi="Sylfaen"/>
          <w:lang w:val="ka-GE"/>
        </w:rPr>
        <w:t xml:space="preserve">შესაძლოა ასევე გამოყენებულ იქნას </w:t>
      </w:r>
      <w:r w:rsidR="00847F0F" w:rsidRPr="00847F0F">
        <w:rPr>
          <w:rFonts w:ascii="Sylfaen" w:hAnsi="Sylfaen"/>
        </w:rPr>
        <w:t>tenders.ge-</w:t>
      </w:r>
      <w:r w:rsidR="00847F0F" w:rsidRPr="00847F0F">
        <w:rPr>
          <w:rFonts w:ascii="Sylfaen" w:hAnsi="Sylfaen"/>
          <w:lang w:val="ka-GE"/>
        </w:rPr>
        <w:t>ს პორტალის ონლაინ კითხვა-პასუხის რეჟიმი.</w:t>
      </w:r>
    </w:p>
    <w:p w14:paraId="694786C5" w14:textId="77777777" w:rsidR="005E50A8" w:rsidRPr="005E50A8" w:rsidRDefault="00C86CD0" w:rsidP="00C719B3">
      <w:pPr>
        <w:pStyle w:val="ListParagraph"/>
        <w:numPr>
          <w:ilvl w:val="2"/>
          <w:numId w:val="5"/>
        </w:numPr>
        <w:spacing w:after="0" w:line="360" w:lineRule="auto"/>
        <w:jc w:val="both"/>
        <w:rPr>
          <w:rStyle w:val="Hyperlink"/>
          <w:rFonts w:ascii="Sylfaen" w:hAnsi="Sylfaen"/>
          <w:b/>
          <w:color w:val="auto"/>
          <w:u w:val="none"/>
          <w:lang w:val="ka-GE"/>
        </w:rPr>
      </w:pPr>
      <w:r w:rsidRPr="005E50A8">
        <w:rPr>
          <w:rFonts w:ascii="Sylfaen" w:hAnsi="Sylfaen" w:cs="Sylfaen"/>
          <w:lang w:val="ka-GE"/>
        </w:rPr>
        <w:t>ელექტრონულ</w:t>
      </w:r>
      <w:r w:rsidRPr="005E50A8">
        <w:rPr>
          <w:rFonts w:ascii="Sylfaen" w:hAnsi="Sylfaen"/>
          <w:lang w:val="ka-GE"/>
        </w:rPr>
        <w:t xml:space="preserve"> </w:t>
      </w:r>
      <w:r w:rsidRPr="005E50A8">
        <w:rPr>
          <w:rFonts w:ascii="Sylfaen" w:hAnsi="Sylfaen" w:cs="Sylfaen"/>
          <w:lang w:val="ka-GE"/>
        </w:rPr>
        <w:t>ტენდერში</w:t>
      </w:r>
      <w:r w:rsidRPr="005E50A8">
        <w:rPr>
          <w:rFonts w:ascii="Sylfaen" w:hAnsi="Sylfaen"/>
          <w:lang w:val="ka-GE"/>
        </w:rPr>
        <w:t xml:space="preserve"> </w:t>
      </w:r>
      <w:r w:rsidRPr="005E50A8">
        <w:rPr>
          <w:rFonts w:ascii="Sylfaen" w:hAnsi="Sylfaen" w:cs="Sylfaen"/>
          <w:lang w:val="ka-GE"/>
        </w:rPr>
        <w:t>მონაწილეობის</w:t>
      </w:r>
      <w:r w:rsidRPr="005E50A8">
        <w:rPr>
          <w:rFonts w:ascii="Sylfaen" w:hAnsi="Sylfaen"/>
          <w:lang w:val="ka-GE"/>
        </w:rPr>
        <w:t xml:space="preserve"> </w:t>
      </w:r>
      <w:r w:rsidRPr="005E50A8">
        <w:rPr>
          <w:rFonts w:ascii="Sylfaen" w:hAnsi="Sylfaen" w:cs="Sylfaen"/>
          <w:lang w:val="ka-GE"/>
        </w:rPr>
        <w:t>მისაღებად</w:t>
      </w:r>
      <w:r w:rsidRPr="005E50A8">
        <w:rPr>
          <w:rFonts w:ascii="Sylfaen" w:hAnsi="Sylfaen"/>
          <w:lang w:val="ka-GE"/>
        </w:rPr>
        <w:t xml:space="preserve"> </w:t>
      </w:r>
      <w:r w:rsidRPr="005E50A8">
        <w:rPr>
          <w:rFonts w:ascii="Sylfaen" w:hAnsi="Sylfaen" w:cs="Sylfaen"/>
          <w:lang w:val="ka-GE"/>
        </w:rPr>
        <w:t>კომპანია</w:t>
      </w:r>
      <w:r w:rsidRPr="005E50A8">
        <w:rPr>
          <w:rFonts w:ascii="Sylfaen" w:hAnsi="Sylfaen"/>
          <w:lang w:val="ka-GE"/>
        </w:rPr>
        <w:t xml:space="preserve"> </w:t>
      </w:r>
      <w:r w:rsidRPr="005E50A8">
        <w:rPr>
          <w:rFonts w:ascii="Sylfaen" w:hAnsi="Sylfaen" w:cs="Sylfaen"/>
          <w:lang w:val="ka-GE"/>
        </w:rPr>
        <w:t>უნდა</w:t>
      </w:r>
      <w:r w:rsidRPr="005E50A8">
        <w:rPr>
          <w:rFonts w:ascii="Sylfaen" w:hAnsi="Sylfaen"/>
          <w:lang w:val="ka-GE"/>
        </w:rPr>
        <w:t xml:space="preserve"> </w:t>
      </w:r>
      <w:r w:rsidRPr="005E50A8">
        <w:rPr>
          <w:rFonts w:ascii="Sylfaen" w:hAnsi="Sylfaen" w:cs="Sylfaen"/>
          <w:lang w:val="ka-GE"/>
        </w:rPr>
        <w:t>იყოს</w:t>
      </w:r>
      <w:r w:rsidRPr="005E50A8">
        <w:rPr>
          <w:rFonts w:ascii="Sylfaen" w:hAnsi="Sylfaen"/>
          <w:lang w:val="ka-GE"/>
        </w:rPr>
        <w:t xml:space="preserve"> </w:t>
      </w:r>
      <w:r w:rsidRPr="005E50A8">
        <w:rPr>
          <w:rFonts w:ascii="Sylfaen" w:hAnsi="Sylfaen" w:cs="Sylfaen"/>
          <w:lang w:val="ka-GE"/>
        </w:rPr>
        <w:t>რეგისტრირებული</w:t>
      </w:r>
      <w:r w:rsidRPr="005E50A8">
        <w:rPr>
          <w:rFonts w:ascii="Sylfaen" w:hAnsi="Sylfaen"/>
          <w:lang w:val="ka-GE"/>
        </w:rPr>
        <w:t xml:space="preserve"> </w:t>
      </w:r>
      <w:r w:rsidRPr="005E50A8">
        <w:rPr>
          <w:rFonts w:ascii="Sylfaen" w:hAnsi="Sylfaen" w:cs="Sylfaen"/>
          <w:lang w:val="ka-GE"/>
        </w:rPr>
        <w:t>ვებ</w:t>
      </w:r>
      <w:r w:rsidRPr="005E50A8">
        <w:rPr>
          <w:rFonts w:ascii="Sylfaen" w:hAnsi="Sylfaen"/>
          <w:lang w:val="ka-GE"/>
        </w:rPr>
        <w:t>-</w:t>
      </w:r>
      <w:r w:rsidRPr="005E50A8">
        <w:rPr>
          <w:rFonts w:ascii="Sylfaen" w:hAnsi="Sylfaen" w:cs="Sylfaen"/>
          <w:lang w:val="ka-GE"/>
        </w:rPr>
        <w:t>გვერდზე</w:t>
      </w:r>
      <w:r w:rsidRPr="005E50A8">
        <w:rPr>
          <w:rFonts w:ascii="Sylfaen" w:hAnsi="Sylfaen"/>
          <w:lang w:val="ka-GE"/>
        </w:rPr>
        <w:t xml:space="preserve"> </w:t>
      </w:r>
      <w:hyperlink r:id="rId8" w:history="1">
        <w:r w:rsidR="007E0304" w:rsidRPr="005E50A8">
          <w:rPr>
            <w:rStyle w:val="Hyperlink"/>
            <w:rFonts w:ascii="Sylfaen" w:hAnsi="Sylfaen"/>
            <w:lang w:val="ka-GE"/>
          </w:rPr>
          <w:t>www.tenders.ge</w:t>
        </w:r>
      </w:hyperlink>
    </w:p>
    <w:p w14:paraId="2EE38DE1" w14:textId="59E81C3E" w:rsidR="007E0304" w:rsidRPr="005E50A8" w:rsidRDefault="007E0304" w:rsidP="00C719B3">
      <w:pPr>
        <w:pStyle w:val="ListParagraph"/>
        <w:numPr>
          <w:ilvl w:val="2"/>
          <w:numId w:val="5"/>
        </w:numPr>
        <w:spacing w:after="0" w:line="360" w:lineRule="auto"/>
        <w:jc w:val="both"/>
        <w:rPr>
          <w:rFonts w:ascii="Sylfaen" w:hAnsi="Sylfaen"/>
          <w:b/>
          <w:lang w:val="ka-GE"/>
        </w:rPr>
      </w:pPr>
      <w:r w:rsidRPr="005E50A8">
        <w:rPr>
          <w:rFonts w:ascii="Sylfaen" w:hAnsi="Sylfaen"/>
        </w:rPr>
        <w:t>tenders.ge-</w:t>
      </w:r>
      <w:r w:rsidRPr="005E50A8">
        <w:rPr>
          <w:rFonts w:ascii="Sylfaen" w:hAnsi="Sylfaen"/>
          <w:lang w:val="ka-GE"/>
        </w:rPr>
        <w:t xml:space="preserve">ზე ელექტრონული ტენდერში მონაწილეობის ინსტრუქცია იხილეთ </w:t>
      </w:r>
      <w:r w:rsidR="00F27D00" w:rsidRPr="005E50A8">
        <w:rPr>
          <w:rFonts w:ascii="Sylfaen" w:hAnsi="Sylfaen"/>
          <w:lang w:val="ka-GE"/>
        </w:rPr>
        <w:t>დანართი N</w:t>
      </w:r>
      <w:r w:rsidR="00821623">
        <w:rPr>
          <w:rFonts w:ascii="Sylfaen" w:hAnsi="Sylfaen"/>
          <w:lang w:val="ka-GE"/>
        </w:rPr>
        <w:t>2</w:t>
      </w:r>
      <w:r w:rsidR="00F27D00" w:rsidRPr="005E50A8">
        <w:rPr>
          <w:rFonts w:ascii="Sylfaen" w:hAnsi="Sylfaen"/>
          <w:lang w:val="ka-GE"/>
        </w:rPr>
        <w:t>-ში.</w:t>
      </w:r>
    </w:p>
    <w:p w14:paraId="3B7F205D" w14:textId="14FAE356" w:rsidR="00580531" w:rsidRPr="009D6465" w:rsidRDefault="00580531" w:rsidP="009D6465">
      <w:pPr>
        <w:spacing w:after="0" w:line="360" w:lineRule="auto"/>
        <w:jc w:val="both"/>
        <w:rPr>
          <w:rFonts w:ascii="Sylfaen" w:hAnsi="Sylfaen"/>
          <w:lang w:val="ka-GE"/>
        </w:rPr>
      </w:pPr>
    </w:p>
    <w:p w14:paraId="4E446840" w14:textId="584030DA" w:rsidR="004D3679" w:rsidRPr="004567A5" w:rsidRDefault="00F47570" w:rsidP="00BF6ED6">
      <w:pPr>
        <w:spacing w:after="0" w:line="360" w:lineRule="auto"/>
        <w:jc w:val="both"/>
        <w:rPr>
          <w:rFonts w:ascii="Sylfaen" w:hAnsi="Sylfaen"/>
          <w:b/>
          <w:u w:val="single"/>
        </w:rPr>
      </w:pPr>
      <w:r w:rsidRPr="004567A5">
        <w:rPr>
          <w:rFonts w:ascii="Sylfaen" w:hAnsi="Sylfaen" w:cs="Sylfaen"/>
          <w:b/>
          <w:u w:val="single"/>
          <w:lang w:val="ka-GE"/>
        </w:rPr>
        <w:lastRenderedPageBreak/>
        <w:t>საკონტაქტო</w:t>
      </w:r>
      <w:r w:rsidRPr="004567A5">
        <w:rPr>
          <w:rFonts w:ascii="Sylfaen" w:hAnsi="Sylfaen"/>
          <w:b/>
          <w:u w:val="single"/>
          <w:lang w:val="ka-GE"/>
        </w:rPr>
        <w:t xml:space="preserve"> </w:t>
      </w:r>
      <w:r w:rsidRPr="004567A5">
        <w:rPr>
          <w:rFonts w:ascii="Sylfaen" w:hAnsi="Sylfaen" w:cs="Sylfaen"/>
          <w:b/>
          <w:u w:val="single"/>
          <w:lang w:val="ka-GE"/>
        </w:rPr>
        <w:t>ინფორმაცია</w:t>
      </w:r>
      <w:r w:rsidRPr="004567A5">
        <w:rPr>
          <w:rFonts w:ascii="Sylfaen" w:hAnsi="Sylfaen"/>
          <w:b/>
          <w:u w:val="single"/>
        </w:rPr>
        <w:t>:</w:t>
      </w:r>
    </w:p>
    <w:p w14:paraId="2BC10EE9" w14:textId="36C54F77" w:rsidR="00024394" w:rsidRPr="004567A5" w:rsidRDefault="00024394" w:rsidP="00C41C03">
      <w:pPr>
        <w:spacing w:after="0" w:line="240" w:lineRule="auto"/>
        <w:rPr>
          <w:rFonts w:ascii="Sylfaen" w:hAnsi="Sylfaen"/>
          <w:b/>
          <w:lang w:val="ka-GE"/>
        </w:rPr>
      </w:pPr>
    </w:p>
    <w:p w14:paraId="795FE04B" w14:textId="2635C729" w:rsidR="009E3DB8" w:rsidRPr="004567A5" w:rsidRDefault="009E3DB8" w:rsidP="009E3DB8">
      <w:pPr>
        <w:spacing w:after="0" w:line="360" w:lineRule="auto"/>
        <w:jc w:val="both"/>
        <w:rPr>
          <w:rFonts w:ascii="Sylfaen" w:hAnsi="Sylfaen" w:cstheme="minorHAnsi"/>
          <w:lang w:val="ka-GE"/>
        </w:rPr>
      </w:pPr>
      <w:r w:rsidRPr="004567A5">
        <w:rPr>
          <w:rFonts w:ascii="Sylfaen" w:hAnsi="Sylfaen" w:cs="Sylfaen"/>
          <w:lang w:val="ka-GE"/>
        </w:rPr>
        <w:t>საკონტაქტო</w:t>
      </w:r>
      <w:r w:rsidRPr="004567A5">
        <w:rPr>
          <w:rFonts w:ascii="Sylfaen" w:hAnsi="Sylfaen" w:cstheme="minorHAnsi"/>
          <w:lang w:val="ka-GE"/>
        </w:rPr>
        <w:t xml:space="preserve"> </w:t>
      </w:r>
      <w:r w:rsidRPr="004567A5">
        <w:rPr>
          <w:rFonts w:ascii="Sylfaen" w:hAnsi="Sylfaen" w:cs="Sylfaen"/>
          <w:lang w:val="ka-GE"/>
        </w:rPr>
        <w:t>პირი</w:t>
      </w:r>
      <w:r w:rsidRPr="004567A5">
        <w:rPr>
          <w:rFonts w:ascii="Sylfaen" w:hAnsi="Sylfaen" w:cstheme="minorHAnsi"/>
          <w:lang w:val="ka-GE"/>
        </w:rPr>
        <w:t xml:space="preserve">: </w:t>
      </w:r>
      <w:r w:rsidR="004B2A00" w:rsidRPr="004567A5">
        <w:rPr>
          <w:rFonts w:ascii="Sylfaen" w:hAnsi="Sylfaen" w:cs="Sylfaen"/>
          <w:lang w:val="ka-GE"/>
        </w:rPr>
        <w:t>ქეთევან ჩხიძე</w:t>
      </w:r>
    </w:p>
    <w:p w14:paraId="6E2C8AF0" w14:textId="6DEB4046" w:rsidR="009E3DB8" w:rsidRPr="004567A5" w:rsidRDefault="009E3DB8" w:rsidP="009E3DB8">
      <w:pPr>
        <w:spacing w:after="0" w:line="360" w:lineRule="auto"/>
        <w:jc w:val="both"/>
        <w:rPr>
          <w:rFonts w:ascii="Sylfaen" w:hAnsi="Sylfaen" w:cstheme="minorHAnsi"/>
          <w:lang w:val="ka-GE"/>
        </w:rPr>
      </w:pPr>
      <w:r w:rsidRPr="004567A5">
        <w:rPr>
          <w:rFonts w:ascii="Sylfaen" w:hAnsi="Sylfaen" w:cs="Sylfaen"/>
          <w:lang w:val="ka-GE"/>
        </w:rPr>
        <w:t>მის</w:t>
      </w:r>
      <w:r w:rsidRPr="004567A5">
        <w:rPr>
          <w:rFonts w:ascii="Sylfaen" w:hAnsi="Sylfaen" w:cstheme="minorHAnsi"/>
          <w:lang w:val="ka-GE"/>
        </w:rPr>
        <w:t xml:space="preserve">.: </w:t>
      </w:r>
      <w:r w:rsidRPr="004567A5">
        <w:rPr>
          <w:rFonts w:ascii="Sylfaen" w:hAnsi="Sylfaen" w:cs="Sylfaen"/>
          <w:lang w:val="ka-GE"/>
        </w:rPr>
        <w:t>ქ</w:t>
      </w:r>
      <w:r w:rsidRPr="004567A5">
        <w:rPr>
          <w:rFonts w:ascii="Sylfaen" w:hAnsi="Sylfaen" w:cstheme="minorHAnsi"/>
          <w:lang w:val="ka-GE"/>
        </w:rPr>
        <w:t xml:space="preserve">. </w:t>
      </w:r>
      <w:r w:rsidRPr="004567A5">
        <w:rPr>
          <w:rFonts w:ascii="Sylfaen" w:hAnsi="Sylfaen" w:cs="Sylfaen"/>
          <w:lang w:val="ka-GE"/>
        </w:rPr>
        <w:t>თბილისი</w:t>
      </w:r>
      <w:r w:rsidRPr="004567A5">
        <w:rPr>
          <w:rFonts w:ascii="Sylfaen" w:hAnsi="Sylfaen" w:cstheme="minorHAnsi"/>
          <w:lang w:val="ka-GE"/>
        </w:rPr>
        <w:t xml:space="preserve">, </w:t>
      </w:r>
      <w:r w:rsidR="004B2A00" w:rsidRPr="004567A5">
        <w:rPr>
          <w:rFonts w:ascii="Sylfaen" w:hAnsi="Sylfaen" w:cs="Sylfaen"/>
          <w:lang w:val="ka-GE"/>
        </w:rPr>
        <w:t>მედეა (მზია) ჯუღელის N 10</w:t>
      </w:r>
      <w:r w:rsidR="004B2A00" w:rsidRPr="004567A5">
        <w:rPr>
          <w:rFonts w:ascii="Sylfaen" w:hAnsi="Sylfaen" w:cstheme="minorHAnsi"/>
          <w:lang w:val="ka-GE"/>
        </w:rPr>
        <w:t xml:space="preserve"> </w:t>
      </w:r>
    </w:p>
    <w:p w14:paraId="3DDB1665" w14:textId="45487BF5" w:rsidR="009E3DB8" w:rsidRPr="004567A5" w:rsidRDefault="009E3DB8" w:rsidP="009E3DB8">
      <w:pPr>
        <w:spacing w:after="0" w:line="360" w:lineRule="auto"/>
        <w:jc w:val="both"/>
        <w:rPr>
          <w:rFonts w:ascii="Sylfaen" w:hAnsi="Sylfaen" w:cstheme="minorHAnsi"/>
        </w:rPr>
      </w:pPr>
      <w:r w:rsidRPr="004567A5">
        <w:rPr>
          <w:rFonts w:ascii="Sylfaen" w:hAnsi="Sylfaen" w:cs="Sylfaen"/>
          <w:lang w:val="ka-GE"/>
        </w:rPr>
        <w:t>ელ</w:t>
      </w:r>
      <w:r w:rsidRPr="004567A5">
        <w:rPr>
          <w:rFonts w:ascii="Sylfaen" w:hAnsi="Sylfaen" w:cstheme="minorHAnsi"/>
          <w:lang w:val="ka-GE"/>
        </w:rPr>
        <w:t xml:space="preserve">. </w:t>
      </w:r>
      <w:r w:rsidRPr="004567A5">
        <w:rPr>
          <w:rFonts w:ascii="Sylfaen" w:hAnsi="Sylfaen" w:cs="Sylfaen"/>
          <w:lang w:val="ka-GE"/>
        </w:rPr>
        <w:t>ფოსტა</w:t>
      </w:r>
      <w:r w:rsidRPr="004567A5">
        <w:rPr>
          <w:rFonts w:ascii="Sylfaen" w:hAnsi="Sylfaen" w:cstheme="minorHAnsi"/>
          <w:lang w:val="ka-GE"/>
        </w:rPr>
        <w:t xml:space="preserve">: </w:t>
      </w:r>
      <w:hyperlink r:id="rId9" w:history="1">
        <w:r w:rsidR="004B2A00" w:rsidRPr="004567A5">
          <w:rPr>
            <w:rStyle w:val="Hyperlink"/>
            <w:rFonts w:ascii="Sylfaen" w:hAnsi="Sylfaen" w:cstheme="minorHAnsi"/>
          </w:rPr>
          <w:t>kchkheidze</w:t>
        </w:r>
        <w:r w:rsidR="004B2A00" w:rsidRPr="004567A5">
          <w:rPr>
            <w:rStyle w:val="Hyperlink"/>
            <w:rFonts w:ascii="Sylfaen" w:hAnsi="Sylfaen" w:cstheme="minorHAnsi"/>
            <w:lang w:val="ka-GE"/>
          </w:rPr>
          <w:t>@gwp.ge</w:t>
        </w:r>
      </w:hyperlink>
      <w:r w:rsidR="004B2A00" w:rsidRPr="004567A5">
        <w:rPr>
          <w:rStyle w:val="Hyperlink"/>
          <w:rFonts w:ascii="Sylfaen" w:hAnsi="Sylfaen" w:cstheme="minorHAnsi"/>
          <w:lang w:val="ka-GE"/>
        </w:rPr>
        <w:t xml:space="preserve"> </w:t>
      </w:r>
    </w:p>
    <w:p w14:paraId="18F6E840" w14:textId="29E8D996" w:rsidR="009E3DB8" w:rsidRPr="004567A5" w:rsidRDefault="009E3DB8" w:rsidP="009E3DB8">
      <w:pPr>
        <w:spacing w:after="0" w:line="360" w:lineRule="auto"/>
        <w:jc w:val="both"/>
        <w:rPr>
          <w:rFonts w:ascii="Sylfaen" w:hAnsi="Sylfaen" w:cstheme="minorHAnsi"/>
        </w:rPr>
      </w:pPr>
      <w:r w:rsidRPr="004567A5">
        <w:rPr>
          <w:rFonts w:ascii="Sylfaen" w:hAnsi="Sylfaen" w:cs="Sylfaen"/>
          <w:lang w:val="ka-GE"/>
        </w:rPr>
        <w:t>ტელ</w:t>
      </w:r>
      <w:r w:rsidR="003F61EF" w:rsidRPr="004567A5">
        <w:rPr>
          <w:rFonts w:ascii="Sylfaen" w:hAnsi="Sylfaen" w:cstheme="minorHAnsi"/>
          <w:lang w:val="ka-GE"/>
        </w:rPr>
        <w:t xml:space="preserve">.: </w:t>
      </w:r>
      <w:r w:rsidR="004B2A00" w:rsidRPr="004567A5">
        <w:rPr>
          <w:rFonts w:ascii="Sylfaen" w:hAnsi="Sylfaen" w:cstheme="minorHAnsi"/>
          <w:lang w:val="ka-GE"/>
        </w:rPr>
        <w:t xml:space="preserve">+(995 322) 931111 (1114); </w:t>
      </w:r>
      <w:r w:rsidRPr="004567A5">
        <w:rPr>
          <w:rFonts w:ascii="Sylfaen" w:hAnsi="Sylfaen" w:cs="Sylfaen"/>
          <w:lang w:val="ka-GE"/>
        </w:rPr>
        <w:t>მობ</w:t>
      </w:r>
      <w:r w:rsidR="003F61EF" w:rsidRPr="004567A5">
        <w:rPr>
          <w:rFonts w:ascii="Sylfaen" w:hAnsi="Sylfaen" w:cstheme="minorHAnsi"/>
          <w:lang w:val="ka-GE"/>
        </w:rPr>
        <w:t xml:space="preserve">: </w:t>
      </w:r>
      <w:r w:rsidR="004B2A00" w:rsidRPr="004567A5">
        <w:rPr>
          <w:rFonts w:ascii="Sylfaen" w:hAnsi="Sylfaen" w:cstheme="minorHAnsi"/>
        </w:rPr>
        <w:t>+995 595 25 74 58</w:t>
      </w:r>
    </w:p>
    <w:p w14:paraId="5338A4A2" w14:textId="77777777" w:rsidR="009E3DB8" w:rsidRPr="004567A5" w:rsidRDefault="009E3DB8" w:rsidP="009E3DB8">
      <w:pPr>
        <w:spacing w:after="0" w:line="360" w:lineRule="auto"/>
        <w:jc w:val="both"/>
        <w:rPr>
          <w:rFonts w:ascii="Sylfaen" w:hAnsi="Sylfaen" w:cstheme="minorHAnsi"/>
          <w:lang w:val="ka-GE"/>
        </w:rPr>
      </w:pPr>
    </w:p>
    <w:p w14:paraId="3F10BC55" w14:textId="77777777" w:rsidR="009E3DB8" w:rsidRPr="004567A5" w:rsidRDefault="009E3DB8" w:rsidP="009E3DB8">
      <w:pPr>
        <w:spacing w:after="0" w:line="360" w:lineRule="auto"/>
        <w:jc w:val="both"/>
        <w:rPr>
          <w:rFonts w:ascii="Sylfaen" w:hAnsi="Sylfaen" w:cstheme="minorHAnsi"/>
          <w:lang w:val="ka-GE"/>
        </w:rPr>
      </w:pPr>
      <w:r w:rsidRPr="004567A5">
        <w:rPr>
          <w:rFonts w:ascii="Sylfaen" w:hAnsi="Sylfaen" w:cs="Sylfaen"/>
          <w:lang w:val="ka-GE"/>
        </w:rPr>
        <w:t>საკონტაქტო</w:t>
      </w:r>
      <w:r w:rsidRPr="004567A5">
        <w:rPr>
          <w:rFonts w:ascii="Sylfaen" w:hAnsi="Sylfaen" w:cstheme="minorHAnsi"/>
          <w:lang w:val="ka-GE"/>
        </w:rPr>
        <w:t xml:space="preserve"> </w:t>
      </w:r>
      <w:r w:rsidRPr="004567A5">
        <w:rPr>
          <w:rFonts w:ascii="Sylfaen" w:hAnsi="Sylfaen" w:cs="Sylfaen"/>
          <w:lang w:val="ka-GE"/>
        </w:rPr>
        <w:t>პირი</w:t>
      </w:r>
      <w:r w:rsidRPr="004567A5">
        <w:rPr>
          <w:rFonts w:ascii="Sylfaen" w:hAnsi="Sylfaen" w:cstheme="minorHAnsi"/>
          <w:lang w:val="ka-GE"/>
        </w:rPr>
        <w:t xml:space="preserve">: </w:t>
      </w:r>
      <w:r w:rsidRPr="004567A5">
        <w:rPr>
          <w:rFonts w:ascii="Sylfaen" w:hAnsi="Sylfaen" w:cs="Sylfaen"/>
          <w:lang w:val="ka-GE"/>
        </w:rPr>
        <w:t>ირაკლი</w:t>
      </w:r>
      <w:r w:rsidRPr="004567A5">
        <w:rPr>
          <w:rFonts w:ascii="Sylfaen" w:hAnsi="Sylfaen" w:cstheme="minorHAnsi"/>
          <w:lang w:val="ka-GE"/>
        </w:rPr>
        <w:t xml:space="preserve"> </w:t>
      </w:r>
      <w:r w:rsidRPr="004567A5">
        <w:rPr>
          <w:rFonts w:ascii="Sylfaen" w:hAnsi="Sylfaen" w:cs="Sylfaen"/>
          <w:lang w:val="ka-GE"/>
        </w:rPr>
        <w:t>ხვადაგაძე</w:t>
      </w:r>
    </w:p>
    <w:p w14:paraId="0015EEC9" w14:textId="18AD553F" w:rsidR="009E3DB8" w:rsidRPr="004567A5" w:rsidRDefault="009E3DB8" w:rsidP="007E4456">
      <w:pPr>
        <w:spacing w:after="0" w:line="360" w:lineRule="auto"/>
        <w:jc w:val="both"/>
        <w:rPr>
          <w:rFonts w:ascii="Sylfaen" w:hAnsi="Sylfaen" w:cstheme="minorHAnsi"/>
          <w:lang w:val="ka-GE"/>
        </w:rPr>
      </w:pPr>
      <w:r w:rsidRPr="004567A5">
        <w:rPr>
          <w:rFonts w:ascii="Sylfaen" w:hAnsi="Sylfaen" w:cs="Sylfaen"/>
          <w:lang w:val="ka-GE"/>
        </w:rPr>
        <w:t>მის</w:t>
      </w:r>
      <w:r w:rsidRPr="004567A5">
        <w:rPr>
          <w:rFonts w:ascii="Sylfaen" w:hAnsi="Sylfaen" w:cstheme="minorHAnsi"/>
          <w:lang w:val="ka-GE"/>
        </w:rPr>
        <w:t xml:space="preserve">.: </w:t>
      </w:r>
      <w:r w:rsidR="007E4456" w:rsidRPr="004567A5">
        <w:rPr>
          <w:rFonts w:ascii="Sylfaen" w:hAnsi="Sylfaen" w:cs="Sylfaen"/>
          <w:lang w:val="ka-GE"/>
        </w:rPr>
        <w:t>ქ</w:t>
      </w:r>
      <w:r w:rsidR="007E4456" w:rsidRPr="004567A5">
        <w:rPr>
          <w:rFonts w:ascii="Sylfaen" w:hAnsi="Sylfaen" w:cstheme="minorHAnsi"/>
          <w:lang w:val="ka-GE"/>
        </w:rPr>
        <w:t xml:space="preserve">. </w:t>
      </w:r>
      <w:r w:rsidR="007E4456" w:rsidRPr="004567A5">
        <w:rPr>
          <w:rFonts w:ascii="Sylfaen" w:hAnsi="Sylfaen" w:cs="Sylfaen"/>
          <w:lang w:val="ka-GE"/>
        </w:rPr>
        <w:t>თბილისი</w:t>
      </w:r>
      <w:r w:rsidR="007E4456" w:rsidRPr="004567A5">
        <w:rPr>
          <w:rFonts w:ascii="Sylfaen" w:hAnsi="Sylfaen" w:cstheme="minorHAnsi"/>
          <w:lang w:val="ka-GE"/>
        </w:rPr>
        <w:t xml:space="preserve">, </w:t>
      </w:r>
      <w:r w:rsidR="007E4456" w:rsidRPr="004567A5">
        <w:rPr>
          <w:rFonts w:ascii="Sylfaen" w:hAnsi="Sylfaen" w:cs="Sylfaen"/>
          <w:lang w:val="ka-GE"/>
        </w:rPr>
        <w:t>მედეა (მზია) ჯუღელის N 10</w:t>
      </w:r>
    </w:p>
    <w:p w14:paraId="647649B1" w14:textId="173618CF" w:rsidR="009E3DB8" w:rsidRPr="004567A5" w:rsidRDefault="009E3DB8" w:rsidP="009E3DB8">
      <w:pPr>
        <w:spacing w:after="0" w:line="360" w:lineRule="auto"/>
        <w:jc w:val="both"/>
        <w:rPr>
          <w:rFonts w:ascii="Sylfaen" w:hAnsi="Sylfaen" w:cstheme="minorHAnsi"/>
          <w:lang w:val="ka-GE"/>
        </w:rPr>
      </w:pPr>
      <w:r w:rsidRPr="004567A5">
        <w:rPr>
          <w:rFonts w:ascii="Sylfaen" w:hAnsi="Sylfaen" w:cs="Sylfaen"/>
          <w:lang w:val="ka-GE"/>
        </w:rPr>
        <w:t>ელ</w:t>
      </w:r>
      <w:r w:rsidRPr="004567A5">
        <w:rPr>
          <w:rFonts w:ascii="Sylfaen" w:hAnsi="Sylfaen" w:cstheme="minorHAnsi"/>
          <w:lang w:val="ka-GE"/>
        </w:rPr>
        <w:t xml:space="preserve">. </w:t>
      </w:r>
      <w:r w:rsidRPr="004567A5">
        <w:rPr>
          <w:rFonts w:ascii="Sylfaen" w:hAnsi="Sylfaen" w:cs="Sylfaen"/>
          <w:lang w:val="ka-GE"/>
        </w:rPr>
        <w:t>ფოსტა</w:t>
      </w:r>
      <w:r w:rsidRPr="004567A5">
        <w:rPr>
          <w:rFonts w:ascii="Sylfaen" w:hAnsi="Sylfaen" w:cstheme="minorHAnsi"/>
          <w:lang w:val="ka-GE"/>
        </w:rPr>
        <w:t xml:space="preserve">: </w:t>
      </w:r>
      <w:hyperlink r:id="rId10" w:history="1">
        <w:r w:rsidR="004B2A00" w:rsidRPr="004567A5">
          <w:rPr>
            <w:rStyle w:val="Hyperlink"/>
            <w:rFonts w:ascii="Sylfaen" w:hAnsi="Sylfaen" w:cstheme="minorHAnsi"/>
          </w:rPr>
          <w:t>ikhvadagadze@gwp.ge</w:t>
        </w:r>
      </w:hyperlink>
      <w:r w:rsidRPr="004567A5">
        <w:rPr>
          <w:rFonts w:ascii="Sylfaen" w:hAnsi="Sylfaen" w:cstheme="minorHAnsi"/>
          <w:lang w:val="ka-GE"/>
        </w:rPr>
        <w:t xml:space="preserve"> </w:t>
      </w:r>
      <w:r w:rsidRPr="004567A5">
        <w:rPr>
          <w:rStyle w:val="Hyperlink"/>
          <w:rFonts w:ascii="Sylfaen" w:hAnsi="Sylfaen" w:cstheme="minorHAnsi"/>
          <w:lang w:val="ka-GE"/>
        </w:rPr>
        <w:t xml:space="preserve"> </w:t>
      </w:r>
    </w:p>
    <w:p w14:paraId="28F5FFBE" w14:textId="739C9901" w:rsidR="009E3DB8" w:rsidRPr="004567A5" w:rsidRDefault="009E3DB8" w:rsidP="009E3DB8">
      <w:pPr>
        <w:spacing w:after="0" w:line="360" w:lineRule="auto"/>
        <w:jc w:val="both"/>
        <w:rPr>
          <w:rFonts w:ascii="Sylfaen" w:hAnsi="Sylfaen" w:cstheme="minorHAnsi"/>
          <w:lang w:val="ka-GE"/>
        </w:rPr>
      </w:pPr>
      <w:r w:rsidRPr="004567A5">
        <w:rPr>
          <w:rFonts w:ascii="Sylfaen" w:hAnsi="Sylfaen" w:cs="Sylfaen"/>
          <w:lang w:val="ka-GE"/>
        </w:rPr>
        <w:t>ტელ</w:t>
      </w:r>
      <w:r w:rsidRPr="004567A5">
        <w:rPr>
          <w:rFonts w:ascii="Sylfaen" w:hAnsi="Sylfaen" w:cstheme="minorHAnsi"/>
          <w:lang w:val="ka-GE"/>
        </w:rPr>
        <w:t xml:space="preserve">.: +995 322 931111 (1145); </w:t>
      </w:r>
    </w:p>
    <w:p w14:paraId="59A6B5B8" w14:textId="137F6AC9" w:rsidR="00024394" w:rsidRPr="004567A5" w:rsidRDefault="00024394" w:rsidP="009E3DB8">
      <w:pPr>
        <w:spacing w:after="0" w:line="360" w:lineRule="auto"/>
        <w:jc w:val="both"/>
        <w:rPr>
          <w:rFonts w:ascii="Sylfaen" w:hAnsi="Sylfaen" w:cstheme="minorHAnsi"/>
          <w:lang w:val="ka-GE"/>
        </w:rPr>
      </w:pPr>
    </w:p>
    <w:p w14:paraId="7954CF42" w14:textId="42407145" w:rsidR="003C6F22" w:rsidRPr="004567A5" w:rsidRDefault="003C6F22" w:rsidP="009E3DB8">
      <w:pPr>
        <w:spacing w:after="0"/>
        <w:jc w:val="both"/>
        <w:rPr>
          <w:rFonts w:ascii="Sylfaen" w:hAnsi="Sylfaen"/>
        </w:rPr>
      </w:pPr>
    </w:p>
    <w:sectPr w:rsidR="003C6F22" w:rsidRPr="004567A5" w:rsidSect="006B28ED">
      <w:footerReference w:type="default" r:id="rId11"/>
      <w:pgSz w:w="12240" w:h="15840"/>
      <w:pgMar w:top="90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2C3F" w14:textId="77777777" w:rsidR="006E4EFE" w:rsidRDefault="006E4EFE" w:rsidP="007902EA">
      <w:pPr>
        <w:spacing w:after="0" w:line="240" w:lineRule="auto"/>
      </w:pPr>
      <w:r>
        <w:separator/>
      </w:r>
    </w:p>
  </w:endnote>
  <w:endnote w:type="continuationSeparator" w:id="0">
    <w:p w14:paraId="0DA1B051" w14:textId="77777777" w:rsidR="006E4EFE" w:rsidRDefault="006E4EF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33E97FBC" w:rsidR="004A3BD8" w:rsidRDefault="004A3BD8">
        <w:pPr>
          <w:pStyle w:val="Footer"/>
          <w:jc w:val="right"/>
        </w:pPr>
        <w:r>
          <w:fldChar w:fldCharType="begin"/>
        </w:r>
        <w:r>
          <w:instrText xml:space="preserve"> PAGE   \* MERGEFORMAT </w:instrText>
        </w:r>
        <w:r>
          <w:fldChar w:fldCharType="separate"/>
        </w:r>
        <w:r w:rsidR="00A56750">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68BB4" w14:textId="77777777" w:rsidR="006E4EFE" w:rsidRDefault="006E4EFE" w:rsidP="007902EA">
      <w:pPr>
        <w:spacing w:after="0" w:line="240" w:lineRule="auto"/>
      </w:pPr>
      <w:r>
        <w:separator/>
      </w:r>
    </w:p>
  </w:footnote>
  <w:footnote w:type="continuationSeparator" w:id="0">
    <w:p w14:paraId="05929D87" w14:textId="77777777" w:rsidR="006E4EFE" w:rsidRDefault="006E4EFE"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DC9"/>
    <w:multiLevelType w:val="hybridMultilevel"/>
    <w:tmpl w:val="2D8846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42F08C7"/>
    <w:multiLevelType w:val="hybridMultilevel"/>
    <w:tmpl w:val="1B3C2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F43E5A"/>
    <w:multiLevelType w:val="multilevel"/>
    <w:tmpl w:val="7D1C423C"/>
    <w:lvl w:ilvl="0">
      <w:start w:val="1"/>
      <w:numFmt w:val="decimal"/>
      <w:lvlText w:val="%1"/>
      <w:lvlJc w:val="left"/>
      <w:pPr>
        <w:ind w:left="480" w:hanging="480"/>
      </w:pPr>
      <w:rPr>
        <w:rFonts w:cs="Sylfaen" w:hint="default"/>
        <w:b w:val="0"/>
      </w:rPr>
    </w:lvl>
    <w:lvl w:ilvl="1">
      <w:start w:val="6"/>
      <w:numFmt w:val="decimal"/>
      <w:lvlText w:val="%1.%2"/>
      <w:lvlJc w:val="left"/>
      <w:pPr>
        <w:ind w:left="775" w:hanging="48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3" w15:restartNumberingAfterBreak="0">
    <w:nsid w:val="18D01513"/>
    <w:multiLevelType w:val="hybridMultilevel"/>
    <w:tmpl w:val="2FC60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21CA0"/>
    <w:multiLevelType w:val="hybridMultilevel"/>
    <w:tmpl w:val="8F726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064A1D"/>
    <w:multiLevelType w:val="multilevel"/>
    <w:tmpl w:val="038EA46C"/>
    <w:lvl w:ilvl="0">
      <w:start w:val="1"/>
      <w:numFmt w:val="decimal"/>
      <w:lvlText w:val="%1"/>
      <w:lvlJc w:val="left"/>
      <w:pPr>
        <w:ind w:left="480" w:hanging="480"/>
      </w:pPr>
      <w:rPr>
        <w:rFonts w:ascii="Sylfaen" w:hAnsi="Sylfaen" w:cs="Sylfaen" w:hint="default"/>
      </w:rPr>
    </w:lvl>
    <w:lvl w:ilvl="1">
      <w:start w:val="6"/>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800" w:hanging="144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6290" w:hanging="216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6" w15:restartNumberingAfterBreak="0">
    <w:nsid w:val="2B324F84"/>
    <w:multiLevelType w:val="hybridMultilevel"/>
    <w:tmpl w:val="F3C0B2A8"/>
    <w:lvl w:ilvl="0" w:tplc="895E6D2E">
      <w:start w:val="1"/>
      <w:numFmt w:val="bullet"/>
      <w:lvlText w:val="•"/>
      <w:lvlJc w:val="left"/>
      <w:pPr>
        <w:ind w:left="1080" w:hanging="360"/>
      </w:pPr>
      <w:rPr>
        <w:rFonts w:ascii="Sylfaen" w:eastAsia="Times New Roman" w:hAnsi="Sylfaen" w:cs="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48B2352"/>
    <w:multiLevelType w:val="multilevel"/>
    <w:tmpl w:val="887C62E4"/>
    <w:lvl w:ilvl="0">
      <w:start w:val="1"/>
      <w:numFmt w:val="decimal"/>
      <w:lvlText w:val="%1"/>
      <w:lvlJc w:val="left"/>
      <w:pPr>
        <w:ind w:left="480" w:hanging="480"/>
      </w:pPr>
      <w:rPr>
        <w:rFonts w:cs="Sylfaen" w:hint="default"/>
      </w:rPr>
    </w:lvl>
    <w:lvl w:ilvl="1">
      <w:start w:val="5"/>
      <w:numFmt w:val="decimal"/>
      <w:lvlText w:val="%1.%2"/>
      <w:lvlJc w:val="left"/>
      <w:pPr>
        <w:ind w:left="1070" w:hanging="480"/>
      </w:pPr>
      <w:rPr>
        <w:rFonts w:cs="Sylfaen" w:hint="default"/>
      </w:rPr>
    </w:lvl>
    <w:lvl w:ilvl="2">
      <w:start w:val="2"/>
      <w:numFmt w:val="decimal"/>
      <w:lvlText w:val="%1.%2.%3"/>
      <w:lvlJc w:val="left"/>
      <w:pPr>
        <w:ind w:left="1900" w:hanging="720"/>
      </w:pPr>
      <w:rPr>
        <w:rFonts w:cs="Sylfaen" w:hint="default"/>
      </w:rPr>
    </w:lvl>
    <w:lvl w:ilvl="3">
      <w:start w:val="1"/>
      <w:numFmt w:val="decimal"/>
      <w:lvlText w:val="%1.%2.%3.%4"/>
      <w:lvlJc w:val="left"/>
      <w:pPr>
        <w:ind w:left="2490" w:hanging="720"/>
      </w:pPr>
      <w:rPr>
        <w:rFonts w:cs="Sylfaen" w:hint="default"/>
      </w:rPr>
    </w:lvl>
    <w:lvl w:ilvl="4">
      <w:start w:val="1"/>
      <w:numFmt w:val="decimal"/>
      <w:lvlText w:val="%1.%2.%3.%4.%5"/>
      <w:lvlJc w:val="left"/>
      <w:pPr>
        <w:ind w:left="3440" w:hanging="1080"/>
      </w:pPr>
      <w:rPr>
        <w:rFonts w:cs="Sylfaen" w:hint="default"/>
      </w:rPr>
    </w:lvl>
    <w:lvl w:ilvl="5">
      <w:start w:val="1"/>
      <w:numFmt w:val="decimal"/>
      <w:lvlText w:val="%1.%2.%3.%4.%5.%6"/>
      <w:lvlJc w:val="left"/>
      <w:pPr>
        <w:ind w:left="4030" w:hanging="1080"/>
      </w:pPr>
      <w:rPr>
        <w:rFonts w:cs="Sylfaen" w:hint="default"/>
      </w:rPr>
    </w:lvl>
    <w:lvl w:ilvl="6">
      <w:start w:val="1"/>
      <w:numFmt w:val="decimal"/>
      <w:lvlText w:val="%1.%2.%3.%4.%5.%6.%7"/>
      <w:lvlJc w:val="left"/>
      <w:pPr>
        <w:ind w:left="4980" w:hanging="1440"/>
      </w:pPr>
      <w:rPr>
        <w:rFonts w:cs="Sylfaen" w:hint="default"/>
      </w:rPr>
    </w:lvl>
    <w:lvl w:ilvl="7">
      <w:start w:val="1"/>
      <w:numFmt w:val="decimal"/>
      <w:lvlText w:val="%1.%2.%3.%4.%5.%6.%7.%8"/>
      <w:lvlJc w:val="left"/>
      <w:pPr>
        <w:ind w:left="5570" w:hanging="1440"/>
      </w:pPr>
      <w:rPr>
        <w:rFonts w:cs="Sylfaen" w:hint="default"/>
      </w:rPr>
    </w:lvl>
    <w:lvl w:ilvl="8">
      <w:start w:val="1"/>
      <w:numFmt w:val="decimal"/>
      <w:lvlText w:val="%1.%2.%3.%4.%5.%6.%7.%8.%9"/>
      <w:lvlJc w:val="left"/>
      <w:pPr>
        <w:ind w:left="6160" w:hanging="1440"/>
      </w:pPr>
      <w:rPr>
        <w:rFonts w:cs="Sylfaen" w:hint="default"/>
      </w:rPr>
    </w:lvl>
  </w:abstractNum>
  <w:abstractNum w:abstractNumId="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2"/>
  </w:num>
  <w:num w:numId="6">
    <w:abstractNumId w:val="1"/>
  </w:num>
  <w:num w:numId="7">
    <w:abstractNumId w:val="0"/>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0F1A"/>
    <w:rsid w:val="00024394"/>
    <w:rsid w:val="00026B30"/>
    <w:rsid w:val="00027D70"/>
    <w:rsid w:val="00031452"/>
    <w:rsid w:val="000353F8"/>
    <w:rsid w:val="00036CF5"/>
    <w:rsid w:val="00046082"/>
    <w:rsid w:val="0004786C"/>
    <w:rsid w:val="00051E54"/>
    <w:rsid w:val="00053EAB"/>
    <w:rsid w:val="0005435C"/>
    <w:rsid w:val="00055E1E"/>
    <w:rsid w:val="00056A31"/>
    <w:rsid w:val="0006028A"/>
    <w:rsid w:val="00064AB9"/>
    <w:rsid w:val="00071E29"/>
    <w:rsid w:val="00081D42"/>
    <w:rsid w:val="00085BA2"/>
    <w:rsid w:val="00092A77"/>
    <w:rsid w:val="00092E77"/>
    <w:rsid w:val="00094EE9"/>
    <w:rsid w:val="000974B9"/>
    <w:rsid w:val="000A0D72"/>
    <w:rsid w:val="000A558D"/>
    <w:rsid w:val="000B1C85"/>
    <w:rsid w:val="000B4C5E"/>
    <w:rsid w:val="000B4D7C"/>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5F06"/>
    <w:rsid w:val="00176428"/>
    <w:rsid w:val="0017792E"/>
    <w:rsid w:val="00182199"/>
    <w:rsid w:val="00185C9D"/>
    <w:rsid w:val="00194044"/>
    <w:rsid w:val="001A47AF"/>
    <w:rsid w:val="001B055A"/>
    <w:rsid w:val="001B0D00"/>
    <w:rsid w:val="001B45D3"/>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244E"/>
    <w:rsid w:val="002319CA"/>
    <w:rsid w:val="00237416"/>
    <w:rsid w:val="00241768"/>
    <w:rsid w:val="002422D6"/>
    <w:rsid w:val="002468A9"/>
    <w:rsid w:val="00255EB0"/>
    <w:rsid w:val="0025658B"/>
    <w:rsid w:val="002568CE"/>
    <w:rsid w:val="00257528"/>
    <w:rsid w:val="00257F36"/>
    <w:rsid w:val="00266CA0"/>
    <w:rsid w:val="00270BF2"/>
    <w:rsid w:val="00275958"/>
    <w:rsid w:val="00276F7A"/>
    <w:rsid w:val="002778A0"/>
    <w:rsid w:val="00277B37"/>
    <w:rsid w:val="0028339A"/>
    <w:rsid w:val="0028660D"/>
    <w:rsid w:val="0029272A"/>
    <w:rsid w:val="002A0CB0"/>
    <w:rsid w:val="002A4E62"/>
    <w:rsid w:val="002A60C4"/>
    <w:rsid w:val="002B6F69"/>
    <w:rsid w:val="002C066E"/>
    <w:rsid w:val="002C21C7"/>
    <w:rsid w:val="002C42C6"/>
    <w:rsid w:val="002D06EE"/>
    <w:rsid w:val="002D1E74"/>
    <w:rsid w:val="002D2F27"/>
    <w:rsid w:val="002D611B"/>
    <w:rsid w:val="002E0E5E"/>
    <w:rsid w:val="002E3799"/>
    <w:rsid w:val="002E4600"/>
    <w:rsid w:val="003011B3"/>
    <w:rsid w:val="00302948"/>
    <w:rsid w:val="00303697"/>
    <w:rsid w:val="003144C4"/>
    <w:rsid w:val="00316C88"/>
    <w:rsid w:val="00320435"/>
    <w:rsid w:val="00320878"/>
    <w:rsid w:val="0032442D"/>
    <w:rsid w:val="00324B17"/>
    <w:rsid w:val="0033096C"/>
    <w:rsid w:val="0033101C"/>
    <w:rsid w:val="0033397E"/>
    <w:rsid w:val="00340B57"/>
    <w:rsid w:val="00340CC3"/>
    <w:rsid w:val="00352B31"/>
    <w:rsid w:val="00353E4C"/>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15FA"/>
    <w:rsid w:val="003F370C"/>
    <w:rsid w:val="003F5521"/>
    <w:rsid w:val="003F61EF"/>
    <w:rsid w:val="003F699A"/>
    <w:rsid w:val="003F7703"/>
    <w:rsid w:val="00410EC6"/>
    <w:rsid w:val="0041258C"/>
    <w:rsid w:val="00430AF7"/>
    <w:rsid w:val="00431665"/>
    <w:rsid w:val="00431B3C"/>
    <w:rsid w:val="00436A32"/>
    <w:rsid w:val="004375BF"/>
    <w:rsid w:val="00442F86"/>
    <w:rsid w:val="004446E6"/>
    <w:rsid w:val="00446516"/>
    <w:rsid w:val="00452128"/>
    <w:rsid w:val="004533A4"/>
    <w:rsid w:val="004567A5"/>
    <w:rsid w:val="00457067"/>
    <w:rsid w:val="00462CA0"/>
    <w:rsid w:val="0046501B"/>
    <w:rsid w:val="004708F2"/>
    <w:rsid w:val="0047141A"/>
    <w:rsid w:val="004717AB"/>
    <w:rsid w:val="0047469C"/>
    <w:rsid w:val="00483B17"/>
    <w:rsid w:val="0048659C"/>
    <w:rsid w:val="00497393"/>
    <w:rsid w:val="004A1841"/>
    <w:rsid w:val="004A34BA"/>
    <w:rsid w:val="004A3BD8"/>
    <w:rsid w:val="004A66FB"/>
    <w:rsid w:val="004A7C56"/>
    <w:rsid w:val="004B09C9"/>
    <w:rsid w:val="004B2A00"/>
    <w:rsid w:val="004C1E0D"/>
    <w:rsid w:val="004D30AB"/>
    <w:rsid w:val="004D3679"/>
    <w:rsid w:val="004D3D1C"/>
    <w:rsid w:val="004D747F"/>
    <w:rsid w:val="004E36F2"/>
    <w:rsid w:val="004F01F8"/>
    <w:rsid w:val="004F575F"/>
    <w:rsid w:val="00504BA3"/>
    <w:rsid w:val="005111AB"/>
    <w:rsid w:val="0052656B"/>
    <w:rsid w:val="005377BB"/>
    <w:rsid w:val="00540038"/>
    <w:rsid w:val="00544856"/>
    <w:rsid w:val="005553C3"/>
    <w:rsid w:val="00567ACA"/>
    <w:rsid w:val="00570483"/>
    <w:rsid w:val="0057474B"/>
    <w:rsid w:val="00575D3E"/>
    <w:rsid w:val="00580531"/>
    <w:rsid w:val="005832A4"/>
    <w:rsid w:val="00583B48"/>
    <w:rsid w:val="00586056"/>
    <w:rsid w:val="00586C84"/>
    <w:rsid w:val="00595E4B"/>
    <w:rsid w:val="005A0827"/>
    <w:rsid w:val="005C14A4"/>
    <w:rsid w:val="005D3B83"/>
    <w:rsid w:val="005E05B1"/>
    <w:rsid w:val="005E130F"/>
    <w:rsid w:val="005E3F2D"/>
    <w:rsid w:val="005E50A8"/>
    <w:rsid w:val="005F1D5F"/>
    <w:rsid w:val="005F3357"/>
    <w:rsid w:val="0061051E"/>
    <w:rsid w:val="00610FC8"/>
    <w:rsid w:val="00615BD2"/>
    <w:rsid w:val="00622F5E"/>
    <w:rsid w:val="00632910"/>
    <w:rsid w:val="00633210"/>
    <w:rsid w:val="00634B58"/>
    <w:rsid w:val="006352D2"/>
    <w:rsid w:val="006447A4"/>
    <w:rsid w:val="00656D50"/>
    <w:rsid w:val="00661B3E"/>
    <w:rsid w:val="00665219"/>
    <w:rsid w:val="00665C42"/>
    <w:rsid w:val="00667B1F"/>
    <w:rsid w:val="00670B37"/>
    <w:rsid w:val="00671139"/>
    <w:rsid w:val="00674470"/>
    <w:rsid w:val="0067481E"/>
    <w:rsid w:val="00674F71"/>
    <w:rsid w:val="00680844"/>
    <w:rsid w:val="006815E2"/>
    <w:rsid w:val="00681B23"/>
    <w:rsid w:val="00683946"/>
    <w:rsid w:val="00692B13"/>
    <w:rsid w:val="0069500B"/>
    <w:rsid w:val="006958B2"/>
    <w:rsid w:val="00696E97"/>
    <w:rsid w:val="006A256D"/>
    <w:rsid w:val="006A3D31"/>
    <w:rsid w:val="006A7B28"/>
    <w:rsid w:val="006B28ED"/>
    <w:rsid w:val="006C1436"/>
    <w:rsid w:val="006C5438"/>
    <w:rsid w:val="006C7D3F"/>
    <w:rsid w:val="006C7E00"/>
    <w:rsid w:val="006D054A"/>
    <w:rsid w:val="006E119F"/>
    <w:rsid w:val="006E1729"/>
    <w:rsid w:val="006E4EFE"/>
    <w:rsid w:val="006F0528"/>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45B56"/>
    <w:rsid w:val="0075586C"/>
    <w:rsid w:val="00762277"/>
    <w:rsid w:val="00764A65"/>
    <w:rsid w:val="007715BA"/>
    <w:rsid w:val="00772078"/>
    <w:rsid w:val="007778CE"/>
    <w:rsid w:val="007818B6"/>
    <w:rsid w:val="007902EA"/>
    <w:rsid w:val="0079252D"/>
    <w:rsid w:val="00794191"/>
    <w:rsid w:val="00796BF5"/>
    <w:rsid w:val="007A28C4"/>
    <w:rsid w:val="007A6E1A"/>
    <w:rsid w:val="007A7424"/>
    <w:rsid w:val="007B0071"/>
    <w:rsid w:val="007B4C58"/>
    <w:rsid w:val="007B7D53"/>
    <w:rsid w:val="007C482E"/>
    <w:rsid w:val="007C4D48"/>
    <w:rsid w:val="007D3F97"/>
    <w:rsid w:val="007D5155"/>
    <w:rsid w:val="007D63A3"/>
    <w:rsid w:val="007D73CE"/>
    <w:rsid w:val="007E0304"/>
    <w:rsid w:val="007E1E28"/>
    <w:rsid w:val="007E4456"/>
    <w:rsid w:val="007F1D40"/>
    <w:rsid w:val="007F3AA0"/>
    <w:rsid w:val="007F4F2B"/>
    <w:rsid w:val="007F7ADB"/>
    <w:rsid w:val="00805464"/>
    <w:rsid w:val="0080566E"/>
    <w:rsid w:val="0081634F"/>
    <w:rsid w:val="00821623"/>
    <w:rsid w:val="008246F4"/>
    <w:rsid w:val="00824EDA"/>
    <w:rsid w:val="00833770"/>
    <w:rsid w:val="0083614B"/>
    <w:rsid w:val="008374C0"/>
    <w:rsid w:val="008401B6"/>
    <w:rsid w:val="008421EC"/>
    <w:rsid w:val="008473E6"/>
    <w:rsid w:val="00847F0F"/>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D04C5"/>
    <w:rsid w:val="008D09D0"/>
    <w:rsid w:val="008E16DA"/>
    <w:rsid w:val="008E3D20"/>
    <w:rsid w:val="008E55E0"/>
    <w:rsid w:val="008F419D"/>
    <w:rsid w:val="0090279D"/>
    <w:rsid w:val="00904044"/>
    <w:rsid w:val="009113A9"/>
    <w:rsid w:val="00913646"/>
    <w:rsid w:val="009157D2"/>
    <w:rsid w:val="009214A6"/>
    <w:rsid w:val="00922889"/>
    <w:rsid w:val="00925DC2"/>
    <w:rsid w:val="009261B9"/>
    <w:rsid w:val="00926C1D"/>
    <w:rsid w:val="00931A9A"/>
    <w:rsid w:val="00940D2A"/>
    <w:rsid w:val="00942FE9"/>
    <w:rsid w:val="00950CDA"/>
    <w:rsid w:val="00950D10"/>
    <w:rsid w:val="00954423"/>
    <w:rsid w:val="00954527"/>
    <w:rsid w:val="009567A7"/>
    <w:rsid w:val="00956DC3"/>
    <w:rsid w:val="00957E8C"/>
    <w:rsid w:val="009621F5"/>
    <w:rsid w:val="00971EF9"/>
    <w:rsid w:val="009804B1"/>
    <w:rsid w:val="009815C7"/>
    <w:rsid w:val="00985307"/>
    <w:rsid w:val="0098699A"/>
    <w:rsid w:val="0099130F"/>
    <w:rsid w:val="00993D47"/>
    <w:rsid w:val="0099429F"/>
    <w:rsid w:val="00997CB4"/>
    <w:rsid w:val="009A2F37"/>
    <w:rsid w:val="009A6460"/>
    <w:rsid w:val="009A7535"/>
    <w:rsid w:val="009C5EE2"/>
    <w:rsid w:val="009C7B5B"/>
    <w:rsid w:val="009D07D1"/>
    <w:rsid w:val="009D5E96"/>
    <w:rsid w:val="009D6465"/>
    <w:rsid w:val="009D6EEF"/>
    <w:rsid w:val="009D733B"/>
    <w:rsid w:val="009E3DB8"/>
    <w:rsid w:val="009F003A"/>
    <w:rsid w:val="009F0B8A"/>
    <w:rsid w:val="009F3DE6"/>
    <w:rsid w:val="009F41E3"/>
    <w:rsid w:val="009F4DC4"/>
    <w:rsid w:val="00A0023E"/>
    <w:rsid w:val="00A035A1"/>
    <w:rsid w:val="00A0388F"/>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750"/>
    <w:rsid w:val="00A56CD6"/>
    <w:rsid w:val="00A61028"/>
    <w:rsid w:val="00A62AC7"/>
    <w:rsid w:val="00A63C87"/>
    <w:rsid w:val="00A64E45"/>
    <w:rsid w:val="00A74B75"/>
    <w:rsid w:val="00A804C4"/>
    <w:rsid w:val="00A8191D"/>
    <w:rsid w:val="00A847D4"/>
    <w:rsid w:val="00A935AC"/>
    <w:rsid w:val="00A96330"/>
    <w:rsid w:val="00A96638"/>
    <w:rsid w:val="00AA511B"/>
    <w:rsid w:val="00AC32F5"/>
    <w:rsid w:val="00AC494C"/>
    <w:rsid w:val="00AE4033"/>
    <w:rsid w:val="00AE6EE6"/>
    <w:rsid w:val="00AE77E5"/>
    <w:rsid w:val="00AE7884"/>
    <w:rsid w:val="00AF56A2"/>
    <w:rsid w:val="00AF6D9B"/>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5CE7"/>
    <w:rsid w:val="00B47896"/>
    <w:rsid w:val="00B47D4C"/>
    <w:rsid w:val="00B5249E"/>
    <w:rsid w:val="00B5452A"/>
    <w:rsid w:val="00B6016E"/>
    <w:rsid w:val="00B616CF"/>
    <w:rsid w:val="00B656AE"/>
    <w:rsid w:val="00B806AE"/>
    <w:rsid w:val="00B812E1"/>
    <w:rsid w:val="00B830F8"/>
    <w:rsid w:val="00B84106"/>
    <w:rsid w:val="00B92B05"/>
    <w:rsid w:val="00B942E0"/>
    <w:rsid w:val="00B97F4F"/>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145C"/>
    <w:rsid w:val="00C55BCF"/>
    <w:rsid w:val="00C67999"/>
    <w:rsid w:val="00C717E7"/>
    <w:rsid w:val="00C719B3"/>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295B"/>
    <w:rsid w:val="00CD3EA4"/>
    <w:rsid w:val="00CD7F43"/>
    <w:rsid w:val="00CE0056"/>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26DD"/>
    <w:rsid w:val="00D13C42"/>
    <w:rsid w:val="00D150F5"/>
    <w:rsid w:val="00D16A7A"/>
    <w:rsid w:val="00D20CC6"/>
    <w:rsid w:val="00D20E14"/>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25EB"/>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01E90"/>
    <w:rsid w:val="00E123C2"/>
    <w:rsid w:val="00E14853"/>
    <w:rsid w:val="00E2134C"/>
    <w:rsid w:val="00E25748"/>
    <w:rsid w:val="00E262FC"/>
    <w:rsid w:val="00E272FF"/>
    <w:rsid w:val="00E3022B"/>
    <w:rsid w:val="00E33A8F"/>
    <w:rsid w:val="00E4143A"/>
    <w:rsid w:val="00E42B0C"/>
    <w:rsid w:val="00E45E7B"/>
    <w:rsid w:val="00E46395"/>
    <w:rsid w:val="00E46922"/>
    <w:rsid w:val="00E46FAD"/>
    <w:rsid w:val="00E5014E"/>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A68DE"/>
    <w:rsid w:val="00EB217E"/>
    <w:rsid w:val="00EC2046"/>
    <w:rsid w:val="00ED55AB"/>
    <w:rsid w:val="00EE0A2D"/>
    <w:rsid w:val="00EE612A"/>
    <w:rsid w:val="00EF34FE"/>
    <w:rsid w:val="00EF7F05"/>
    <w:rsid w:val="00F0297E"/>
    <w:rsid w:val="00F0659D"/>
    <w:rsid w:val="00F069C7"/>
    <w:rsid w:val="00F115A1"/>
    <w:rsid w:val="00F14024"/>
    <w:rsid w:val="00F15B12"/>
    <w:rsid w:val="00F17B32"/>
    <w:rsid w:val="00F20E56"/>
    <w:rsid w:val="00F22E5C"/>
    <w:rsid w:val="00F264AF"/>
    <w:rsid w:val="00F27A96"/>
    <w:rsid w:val="00F27D00"/>
    <w:rsid w:val="00F34115"/>
    <w:rsid w:val="00F34574"/>
    <w:rsid w:val="00F3662E"/>
    <w:rsid w:val="00F3705C"/>
    <w:rsid w:val="00F40803"/>
    <w:rsid w:val="00F46AB9"/>
    <w:rsid w:val="00F47570"/>
    <w:rsid w:val="00F51E98"/>
    <w:rsid w:val="00F534CE"/>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9CC"/>
    <w:rsid w:val="00FE620A"/>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560">
      <w:bodyDiv w:val="1"/>
      <w:marLeft w:val="0"/>
      <w:marRight w:val="0"/>
      <w:marTop w:val="0"/>
      <w:marBottom w:val="0"/>
      <w:divBdr>
        <w:top w:val="none" w:sz="0" w:space="0" w:color="auto"/>
        <w:left w:val="none" w:sz="0" w:space="0" w:color="auto"/>
        <w:bottom w:val="none" w:sz="0" w:space="0" w:color="auto"/>
        <w:right w:val="none" w:sz="0" w:space="0" w:color="auto"/>
      </w:divBdr>
    </w:div>
    <w:div w:id="193814926">
      <w:bodyDiv w:val="1"/>
      <w:marLeft w:val="0"/>
      <w:marRight w:val="0"/>
      <w:marTop w:val="0"/>
      <w:marBottom w:val="0"/>
      <w:divBdr>
        <w:top w:val="none" w:sz="0" w:space="0" w:color="auto"/>
        <w:left w:val="none" w:sz="0" w:space="0" w:color="auto"/>
        <w:bottom w:val="none" w:sz="0" w:space="0" w:color="auto"/>
        <w:right w:val="none" w:sz="0" w:space="0" w:color="auto"/>
      </w:divBdr>
    </w:div>
    <w:div w:id="306670328">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87654184">
      <w:bodyDiv w:val="1"/>
      <w:marLeft w:val="0"/>
      <w:marRight w:val="0"/>
      <w:marTop w:val="0"/>
      <w:marBottom w:val="0"/>
      <w:divBdr>
        <w:top w:val="none" w:sz="0" w:space="0" w:color="auto"/>
        <w:left w:val="none" w:sz="0" w:space="0" w:color="auto"/>
        <w:bottom w:val="none" w:sz="0" w:space="0" w:color="auto"/>
        <w:right w:val="none" w:sz="0" w:space="0" w:color="auto"/>
      </w:divBdr>
    </w:div>
    <w:div w:id="446972667">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5286827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2053419">
      <w:bodyDiv w:val="1"/>
      <w:marLeft w:val="0"/>
      <w:marRight w:val="0"/>
      <w:marTop w:val="0"/>
      <w:marBottom w:val="0"/>
      <w:divBdr>
        <w:top w:val="none" w:sz="0" w:space="0" w:color="auto"/>
        <w:left w:val="none" w:sz="0" w:space="0" w:color="auto"/>
        <w:bottom w:val="none" w:sz="0" w:space="0" w:color="auto"/>
        <w:right w:val="none" w:sz="0" w:space="0" w:color="auto"/>
      </w:divBdr>
    </w:div>
    <w:div w:id="757479042">
      <w:bodyDiv w:val="1"/>
      <w:marLeft w:val="0"/>
      <w:marRight w:val="0"/>
      <w:marTop w:val="0"/>
      <w:marBottom w:val="0"/>
      <w:divBdr>
        <w:top w:val="none" w:sz="0" w:space="0" w:color="auto"/>
        <w:left w:val="none" w:sz="0" w:space="0" w:color="auto"/>
        <w:bottom w:val="none" w:sz="0" w:space="0" w:color="auto"/>
        <w:right w:val="none" w:sz="0" w:space="0" w:color="auto"/>
      </w:divBdr>
    </w:div>
    <w:div w:id="844636990">
      <w:bodyDiv w:val="1"/>
      <w:marLeft w:val="0"/>
      <w:marRight w:val="0"/>
      <w:marTop w:val="0"/>
      <w:marBottom w:val="0"/>
      <w:divBdr>
        <w:top w:val="none" w:sz="0" w:space="0" w:color="auto"/>
        <w:left w:val="none" w:sz="0" w:space="0" w:color="auto"/>
        <w:bottom w:val="none" w:sz="0" w:space="0" w:color="auto"/>
        <w:right w:val="none" w:sz="0" w:space="0" w:color="auto"/>
      </w:divBdr>
    </w:div>
    <w:div w:id="881136362">
      <w:bodyDiv w:val="1"/>
      <w:marLeft w:val="0"/>
      <w:marRight w:val="0"/>
      <w:marTop w:val="0"/>
      <w:marBottom w:val="0"/>
      <w:divBdr>
        <w:top w:val="none" w:sz="0" w:space="0" w:color="auto"/>
        <w:left w:val="none" w:sz="0" w:space="0" w:color="auto"/>
        <w:bottom w:val="none" w:sz="0" w:space="0" w:color="auto"/>
        <w:right w:val="none" w:sz="0" w:space="0" w:color="auto"/>
      </w:divBdr>
    </w:div>
    <w:div w:id="896936873">
      <w:bodyDiv w:val="1"/>
      <w:marLeft w:val="0"/>
      <w:marRight w:val="0"/>
      <w:marTop w:val="0"/>
      <w:marBottom w:val="0"/>
      <w:divBdr>
        <w:top w:val="none" w:sz="0" w:space="0" w:color="auto"/>
        <w:left w:val="none" w:sz="0" w:space="0" w:color="auto"/>
        <w:bottom w:val="none" w:sz="0" w:space="0" w:color="auto"/>
        <w:right w:val="none" w:sz="0" w:space="0" w:color="auto"/>
      </w:divBdr>
    </w:div>
    <w:div w:id="976765649">
      <w:bodyDiv w:val="1"/>
      <w:marLeft w:val="0"/>
      <w:marRight w:val="0"/>
      <w:marTop w:val="0"/>
      <w:marBottom w:val="0"/>
      <w:divBdr>
        <w:top w:val="none" w:sz="0" w:space="0" w:color="auto"/>
        <w:left w:val="none" w:sz="0" w:space="0" w:color="auto"/>
        <w:bottom w:val="none" w:sz="0" w:space="0" w:color="auto"/>
        <w:right w:val="none" w:sz="0" w:space="0" w:color="auto"/>
      </w:divBdr>
    </w:div>
    <w:div w:id="1010370683">
      <w:bodyDiv w:val="1"/>
      <w:marLeft w:val="0"/>
      <w:marRight w:val="0"/>
      <w:marTop w:val="0"/>
      <w:marBottom w:val="0"/>
      <w:divBdr>
        <w:top w:val="none" w:sz="0" w:space="0" w:color="auto"/>
        <w:left w:val="none" w:sz="0" w:space="0" w:color="auto"/>
        <w:bottom w:val="none" w:sz="0" w:space="0" w:color="auto"/>
        <w:right w:val="none" w:sz="0" w:space="0" w:color="auto"/>
      </w:divBdr>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85346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315061718">
      <w:bodyDiv w:val="1"/>
      <w:marLeft w:val="0"/>
      <w:marRight w:val="0"/>
      <w:marTop w:val="0"/>
      <w:marBottom w:val="0"/>
      <w:divBdr>
        <w:top w:val="none" w:sz="0" w:space="0" w:color="auto"/>
        <w:left w:val="none" w:sz="0" w:space="0" w:color="auto"/>
        <w:bottom w:val="none" w:sz="0" w:space="0" w:color="auto"/>
        <w:right w:val="none" w:sz="0" w:space="0" w:color="auto"/>
      </w:divBdr>
    </w:div>
    <w:div w:id="1376925813">
      <w:bodyDiv w:val="1"/>
      <w:marLeft w:val="0"/>
      <w:marRight w:val="0"/>
      <w:marTop w:val="0"/>
      <w:marBottom w:val="0"/>
      <w:divBdr>
        <w:top w:val="none" w:sz="0" w:space="0" w:color="auto"/>
        <w:left w:val="none" w:sz="0" w:space="0" w:color="auto"/>
        <w:bottom w:val="none" w:sz="0" w:space="0" w:color="auto"/>
        <w:right w:val="none" w:sz="0" w:space="0" w:color="auto"/>
      </w:divBdr>
    </w:div>
    <w:div w:id="1382055178">
      <w:bodyDiv w:val="1"/>
      <w:marLeft w:val="0"/>
      <w:marRight w:val="0"/>
      <w:marTop w:val="0"/>
      <w:marBottom w:val="0"/>
      <w:divBdr>
        <w:top w:val="none" w:sz="0" w:space="0" w:color="auto"/>
        <w:left w:val="none" w:sz="0" w:space="0" w:color="auto"/>
        <w:bottom w:val="none" w:sz="0" w:space="0" w:color="auto"/>
        <w:right w:val="none" w:sz="0" w:space="0" w:color="auto"/>
      </w:divBdr>
    </w:div>
    <w:div w:id="1436754090">
      <w:bodyDiv w:val="1"/>
      <w:marLeft w:val="0"/>
      <w:marRight w:val="0"/>
      <w:marTop w:val="0"/>
      <w:marBottom w:val="0"/>
      <w:divBdr>
        <w:top w:val="none" w:sz="0" w:space="0" w:color="auto"/>
        <w:left w:val="none" w:sz="0" w:space="0" w:color="auto"/>
        <w:bottom w:val="none" w:sz="0" w:space="0" w:color="auto"/>
        <w:right w:val="none" w:sz="0" w:space="0" w:color="auto"/>
      </w:divBdr>
    </w:div>
    <w:div w:id="1473905220">
      <w:bodyDiv w:val="1"/>
      <w:marLeft w:val="0"/>
      <w:marRight w:val="0"/>
      <w:marTop w:val="0"/>
      <w:marBottom w:val="0"/>
      <w:divBdr>
        <w:top w:val="none" w:sz="0" w:space="0" w:color="auto"/>
        <w:left w:val="none" w:sz="0" w:space="0" w:color="auto"/>
        <w:bottom w:val="none" w:sz="0" w:space="0" w:color="auto"/>
        <w:right w:val="none" w:sz="0" w:space="0" w:color="auto"/>
      </w:divBdr>
    </w:div>
    <w:div w:id="1538658818">
      <w:bodyDiv w:val="1"/>
      <w:marLeft w:val="0"/>
      <w:marRight w:val="0"/>
      <w:marTop w:val="0"/>
      <w:marBottom w:val="0"/>
      <w:divBdr>
        <w:top w:val="none" w:sz="0" w:space="0" w:color="auto"/>
        <w:left w:val="none" w:sz="0" w:space="0" w:color="auto"/>
        <w:bottom w:val="none" w:sz="0" w:space="0" w:color="auto"/>
        <w:right w:val="none" w:sz="0" w:space="0" w:color="auto"/>
      </w:divBdr>
    </w:div>
    <w:div w:id="16914466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19668019">
      <w:bodyDiv w:val="1"/>
      <w:marLeft w:val="0"/>
      <w:marRight w:val="0"/>
      <w:marTop w:val="0"/>
      <w:marBottom w:val="0"/>
      <w:divBdr>
        <w:top w:val="none" w:sz="0" w:space="0" w:color="auto"/>
        <w:left w:val="none" w:sz="0" w:space="0" w:color="auto"/>
        <w:bottom w:val="none" w:sz="0" w:space="0" w:color="auto"/>
        <w:right w:val="none" w:sz="0" w:space="0" w:color="auto"/>
      </w:divBdr>
    </w:div>
    <w:div w:id="1899315505">
      <w:bodyDiv w:val="1"/>
      <w:marLeft w:val="0"/>
      <w:marRight w:val="0"/>
      <w:marTop w:val="0"/>
      <w:marBottom w:val="0"/>
      <w:divBdr>
        <w:top w:val="none" w:sz="0" w:space="0" w:color="auto"/>
        <w:left w:val="none" w:sz="0" w:space="0" w:color="auto"/>
        <w:bottom w:val="none" w:sz="0" w:space="0" w:color="auto"/>
        <w:right w:val="none" w:sz="0" w:space="0" w:color="auto"/>
      </w:divBdr>
    </w:div>
    <w:div w:id="21459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khvadagadze@gwp.ge" TargetMode="External"/><Relationship Id="rId4" Type="http://schemas.openxmlformats.org/officeDocument/2006/relationships/settings" Target="settings.xml"/><Relationship Id="rId9" Type="http://schemas.openxmlformats.org/officeDocument/2006/relationships/hyperlink" Target="mailto:kchkhei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5852-F163-4AE0-A76B-5E359C3D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35</cp:revision>
  <cp:lastPrinted>2015-07-27T06:36:00Z</cp:lastPrinted>
  <dcterms:created xsi:type="dcterms:W3CDTF">2020-09-10T23:48:00Z</dcterms:created>
  <dcterms:modified xsi:type="dcterms:W3CDTF">2021-09-29T10:24:00Z</dcterms:modified>
</cp:coreProperties>
</file>